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72"/>
        <w:gridCol w:w="1296"/>
        <w:gridCol w:w="1440"/>
        <w:gridCol w:w="1440"/>
        <w:gridCol w:w="1260"/>
        <w:gridCol w:w="1440"/>
      </w:tblGrid>
      <w:tr w:rsidR="006064A5" w:rsidRPr="004B30EB" w:rsidTr="000D68C5">
        <w:tc>
          <w:tcPr>
            <w:tcW w:w="8748" w:type="dxa"/>
            <w:gridSpan w:val="6"/>
          </w:tcPr>
          <w:p w:rsidR="006064A5" w:rsidRPr="004B30EB" w:rsidRDefault="007E1056" w:rsidP="004F70A5">
            <w:pPr>
              <w:pStyle w:val="Brdtext-TbyKommun"/>
              <w:rPr>
                <w:sz w:val="16"/>
                <w:szCs w:val="16"/>
              </w:rPr>
            </w:pPr>
            <w:bookmarkStart w:id="0" w:name="_GoBack"/>
            <w:bookmarkEnd w:id="0"/>
            <w:r>
              <w:rPr>
                <w:noProof/>
                <w:sz w:val="16"/>
                <w:szCs w:val="16"/>
                <w:lang w:eastAsia="sv-SE"/>
              </w:rPr>
              <w:object w:dxaOrig="1440" w:dyaOrig="1440">
                <v:shapetype id="_x0000_t201" coordsize="21600,21600" o:spt="201" path="m,l,21600r21600,l21600,xe">
                  <v:stroke joinstyle="miter"/>
                  <v:path shadowok="f" o:extrusionok="f" strokeok="f" fillok="f" o:connecttype="rect"/>
                  <o:lock v:ext="edit" shapetype="t"/>
                </v:shapetype>
                <v:shape id="_x0000_s1026" type="#_x0000_t201" style="position:absolute;margin-left:0;margin-top:0;width:.75pt;height:.75pt;z-index:251657728;visibility:hidden" stroked="f">
                  <v:imagedata r:id="rId7" o:title=""/>
                </v:shape>
                <w:control r:id="rId8" w:name="TrinStgClass1" w:shapeid="_x0000_s1026"/>
              </w:object>
            </w:r>
          </w:p>
        </w:tc>
      </w:tr>
      <w:tr w:rsidR="00BB30F9" w:rsidRPr="004B30EB" w:rsidTr="000D68C5">
        <w:tc>
          <w:tcPr>
            <w:tcW w:w="1872" w:type="dxa"/>
          </w:tcPr>
          <w:p w:rsidR="00BB30F9" w:rsidRPr="004B30EB" w:rsidRDefault="00BB30F9" w:rsidP="007C1978">
            <w:pPr>
              <w:pStyle w:val="Ledtext-TbyKommun"/>
              <w:rPr>
                <w:sz w:val="22"/>
                <w:szCs w:val="22"/>
              </w:rPr>
            </w:pPr>
            <w:r w:rsidRPr="004B30EB">
              <w:rPr>
                <w:sz w:val="22"/>
                <w:szCs w:val="22"/>
              </w:rPr>
              <w:t>Tid och plats för sammanträdet</w:t>
            </w:r>
          </w:p>
        </w:tc>
        <w:bookmarkStart w:id="1" w:name="DagTid"/>
        <w:tc>
          <w:tcPr>
            <w:tcW w:w="6876" w:type="dxa"/>
            <w:gridSpan w:val="5"/>
          </w:tcPr>
          <w:p w:rsidR="00BB30F9" w:rsidRPr="004B30EB" w:rsidRDefault="00866636" w:rsidP="007C1978">
            <w:pPr>
              <w:pStyle w:val="Ledtext-TbyKommun"/>
              <w:rPr>
                <w:sz w:val="22"/>
                <w:szCs w:val="22"/>
              </w:rPr>
            </w:pPr>
            <w:r w:rsidRPr="004B30EB">
              <w:rPr>
                <w:sz w:val="22"/>
                <w:szCs w:val="22"/>
              </w:rPr>
              <w:fldChar w:fldCharType="begin">
                <w:ffData>
                  <w:name w:val="DagTid"/>
                  <w:enabled/>
                  <w:calcOnExit w:val="0"/>
                  <w:textInput/>
                </w:ffData>
              </w:fldChar>
            </w:r>
            <w:r w:rsidRPr="004B30EB">
              <w:rPr>
                <w:sz w:val="22"/>
                <w:szCs w:val="22"/>
              </w:rPr>
              <w:instrText xml:space="preserve"> FORMTEXT </w:instrText>
            </w:r>
            <w:r w:rsidRPr="004B30EB">
              <w:rPr>
                <w:sz w:val="22"/>
                <w:szCs w:val="22"/>
              </w:rPr>
            </w:r>
            <w:r w:rsidRPr="004B30EB">
              <w:rPr>
                <w:sz w:val="22"/>
                <w:szCs w:val="22"/>
              </w:rPr>
              <w:fldChar w:fldCharType="separate"/>
            </w:r>
            <w:r w:rsidR="00AA2A29">
              <w:rPr>
                <w:sz w:val="22"/>
                <w:szCs w:val="22"/>
              </w:rPr>
              <w:t>Torsdagen den 8 mars 2018 klockan 18.30-19.40</w:t>
            </w:r>
            <w:r w:rsidRPr="004B30EB">
              <w:rPr>
                <w:sz w:val="22"/>
                <w:szCs w:val="22"/>
              </w:rPr>
              <w:fldChar w:fldCharType="end"/>
            </w:r>
            <w:bookmarkEnd w:id="1"/>
          </w:p>
          <w:bookmarkStart w:id="2" w:name="Plats"/>
          <w:p w:rsidR="00866636" w:rsidRPr="004B30EB" w:rsidRDefault="00866636" w:rsidP="007C1978">
            <w:pPr>
              <w:pStyle w:val="Ledtext-TbyKommun"/>
              <w:rPr>
                <w:sz w:val="22"/>
                <w:szCs w:val="22"/>
              </w:rPr>
            </w:pPr>
            <w:r w:rsidRPr="004B30EB">
              <w:rPr>
                <w:sz w:val="22"/>
                <w:szCs w:val="22"/>
              </w:rPr>
              <w:fldChar w:fldCharType="begin">
                <w:ffData>
                  <w:name w:val="Plats"/>
                  <w:enabled/>
                  <w:calcOnExit w:val="0"/>
                  <w:textInput/>
                </w:ffData>
              </w:fldChar>
            </w:r>
            <w:r w:rsidRPr="004B30EB">
              <w:rPr>
                <w:sz w:val="22"/>
                <w:szCs w:val="22"/>
              </w:rPr>
              <w:instrText xml:space="preserve"> FORMTEXT </w:instrText>
            </w:r>
            <w:r w:rsidRPr="004B30EB">
              <w:rPr>
                <w:sz w:val="22"/>
                <w:szCs w:val="22"/>
              </w:rPr>
            </w:r>
            <w:r w:rsidRPr="004B30EB">
              <w:rPr>
                <w:sz w:val="22"/>
                <w:szCs w:val="22"/>
              </w:rPr>
              <w:fldChar w:fldCharType="separate"/>
            </w:r>
            <w:r w:rsidR="00AA2A29">
              <w:rPr>
                <w:sz w:val="22"/>
                <w:szCs w:val="22"/>
              </w:rPr>
              <w:t>Täby kommunhus, rum 371a</w:t>
            </w:r>
            <w:r w:rsidRPr="004B30EB">
              <w:rPr>
                <w:sz w:val="22"/>
                <w:szCs w:val="22"/>
              </w:rPr>
              <w:fldChar w:fldCharType="end"/>
            </w:r>
            <w:bookmarkEnd w:id="2"/>
          </w:p>
        </w:tc>
      </w:tr>
      <w:tr w:rsidR="00347F2B" w:rsidRPr="004B30EB" w:rsidTr="000D68C5">
        <w:trPr>
          <w:trHeight w:val="125"/>
        </w:trPr>
        <w:tc>
          <w:tcPr>
            <w:tcW w:w="1872" w:type="dxa"/>
          </w:tcPr>
          <w:p w:rsidR="00347F2B" w:rsidRPr="004B30EB" w:rsidRDefault="00347F2B" w:rsidP="007C1978">
            <w:pPr>
              <w:pStyle w:val="Ledtext-TbyKommun"/>
              <w:rPr>
                <w:sz w:val="12"/>
                <w:szCs w:val="12"/>
              </w:rPr>
            </w:pPr>
          </w:p>
        </w:tc>
        <w:tc>
          <w:tcPr>
            <w:tcW w:w="6876" w:type="dxa"/>
            <w:gridSpan w:val="5"/>
          </w:tcPr>
          <w:p w:rsidR="00347F2B" w:rsidRPr="004B30EB" w:rsidRDefault="00347F2B" w:rsidP="007C1978">
            <w:pPr>
              <w:pStyle w:val="Ledtext-TbyKommun"/>
              <w:rPr>
                <w:sz w:val="12"/>
                <w:szCs w:val="12"/>
              </w:rPr>
            </w:pPr>
          </w:p>
        </w:tc>
      </w:tr>
      <w:tr w:rsidR="00262E8D" w:rsidRPr="004B30EB" w:rsidTr="000D68C5">
        <w:tc>
          <w:tcPr>
            <w:tcW w:w="1872" w:type="dxa"/>
          </w:tcPr>
          <w:p w:rsidR="00262E8D" w:rsidRPr="004B30EB" w:rsidRDefault="00262E8D" w:rsidP="00262E8D">
            <w:pPr>
              <w:pStyle w:val="Ledtext-TbyKommun"/>
              <w:rPr>
                <w:sz w:val="22"/>
                <w:szCs w:val="22"/>
              </w:rPr>
            </w:pPr>
            <w:r w:rsidRPr="004B30EB">
              <w:rPr>
                <w:sz w:val="22"/>
                <w:szCs w:val="22"/>
              </w:rPr>
              <w:t>Beslutande</w:t>
            </w:r>
          </w:p>
        </w:tc>
        <w:tc>
          <w:tcPr>
            <w:tcW w:w="6876" w:type="dxa"/>
            <w:gridSpan w:val="5"/>
          </w:tcPr>
          <w:p w:rsidR="00262E8D" w:rsidRDefault="00262E8D" w:rsidP="00262E8D">
            <w:pPr>
              <w:pStyle w:val="Ledtext-TbyKommun"/>
              <w:rPr>
                <w:sz w:val="22"/>
                <w:szCs w:val="22"/>
              </w:rPr>
            </w:pPr>
            <w:r>
              <w:rPr>
                <w:sz w:val="22"/>
                <w:szCs w:val="22"/>
              </w:rPr>
              <w:t>Ulf Schyldt (L)</w:t>
            </w:r>
            <w:r w:rsidR="00286613">
              <w:rPr>
                <w:sz w:val="22"/>
                <w:szCs w:val="22"/>
              </w:rPr>
              <w:t>,</w:t>
            </w:r>
            <w:r>
              <w:rPr>
                <w:sz w:val="22"/>
                <w:szCs w:val="22"/>
              </w:rPr>
              <w:t xml:space="preserve"> ordförande</w:t>
            </w:r>
          </w:p>
          <w:p w:rsidR="00262E8D" w:rsidRDefault="00262E8D" w:rsidP="00262E8D">
            <w:pPr>
              <w:pStyle w:val="Ledtext-TbyKommun"/>
              <w:rPr>
                <w:sz w:val="22"/>
                <w:szCs w:val="22"/>
              </w:rPr>
            </w:pPr>
            <w:r>
              <w:rPr>
                <w:sz w:val="22"/>
                <w:szCs w:val="22"/>
              </w:rPr>
              <w:t>Göran Söderlund (M)</w:t>
            </w:r>
            <w:r w:rsidR="00286613">
              <w:rPr>
                <w:sz w:val="22"/>
                <w:szCs w:val="22"/>
              </w:rPr>
              <w:t>, 1:e v ordförande</w:t>
            </w:r>
            <w:r>
              <w:rPr>
                <w:sz w:val="22"/>
                <w:szCs w:val="22"/>
              </w:rPr>
              <w:t xml:space="preserve"> </w:t>
            </w:r>
          </w:p>
          <w:p w:rsidR="00262E8D" w:rsidRDefault="00262E8D" w:rsidP="00262E8D">
            <w:pPr>
              <w:pStyle w:val="Ledtext-TbyKommun"/>
              <w:rPr>
                <w:sz w:val="22"/>
                <w:szCs w:val="22"/>
              </w:rPr>
            </w:pPr>
            <w:r>
              <w:rPr>
                <w:sz w:val="22"/>
                <w:szCs w:val="22"/>
              </w:rPr>
              <w:t>Gunilla Lundberg (S)</w:t>
            </w:r>
            <w:r w:rsidR="00286613">
              <w:rPr>
                <w:sz w:val="22"/>
                <w:szCs w:val="22"/>
              </w:rPr>
              <w:t>,</w:t>
            </w:r>
            <w:r>
              <w:rPr>
                <w:sz w:val="22"/>
                <w:szCs w:val="22"/>
              </w:rPr>
              <w:t xml:space="preserve"> 2:e v ordförande</w:t>
            </w:r>
          </w:p>
          <w:p w:rsidR="00262E8D" w:rsidRDefault="00262E8D" w:rsidP="00262E8D">
            <w:pPr>
              <w:pStyle w:val="Ledtext-TbyKommun"/>
              <w:rPr>
                <w:sz w:val="22"/>
                <w:szCs w:val="22"/>
              </w:rPr>
            </w:pPr>
            <w:r>
              <w:rPr>
                <w:sz w:val="22"/>
                <w:szCs w:val="22"/>
              </w:rPr>
              <w:t>Lars Hagström (M)</w:t>
            </w:r>
          </w:p>
          <w:p w:rsidR="00262E8D" w:rsidRDefault="00262E8D" w:rsidP="00262E8D">
            <w:pPr>
              <w:pStyle w:val="Ledtext-TbyKommun"/>
              <w:rPr>
                <w:sz w:val="22"/>
                <w:szCs w:val="22"/>
              </w:rPr>
            </w:pPr>
            <w:r>
              <w:rPr>
                <w:sz w:val="22"/>
                <w:szCs w:val="22"/>
              </w:rPr>
              <w:t>Elisabeth Anulf (M)</w:t>
            </w:r>
          </w:p>
          <w:p w:rsidR="00262E8D" w:rsidRDefault="00262E8D" w:rsidP="00262E8D">
            <w:pPr>
              <w:pStyle w:val="Ledtext-TbyKommun"/>
              <w:rPr>
                <w:sz w:val="22"/>
                <w:szCs w:val="22"/>
              </w:rPr>
            </w:pPr>
            <w:r>
              <w:rPr>
                <w:sz w:val="22"/>
                <w:szCs w:val="22"/>
              </w:rPr>
              <w:t>Görel Hergin Rogberg (L)</w:t>
            </w:r>
          </w:p>
          <w:p w:rsidR="00262E8D" w:rsidRDefault="00262E8D" w:rsidP="00262E8D">
            <w:pPr>
              <w:pStyle w:val="Ledtext-TbyKommun"/>
              <w:rPr>
                <w:sz w:val="22"/>
                <w:szCs w:val="22"/>
              </w:rPr>
            </w:pPr>
            <w:r>
              <w:rPr>
                <w:sz w:val="22"/>
                <w:szCs w:val="22"/>
              </w:rPr>
              <w:t>Urban Thornberg (C)</w:t>
            </w:r>
          </w:p>
          <w:p w:rsidR="00262E8D" w:rsidRDefault="00262E8D" w:rsidP="00262E8D">
            <w:pPr>
              <w:pStyle w:val="Ledtext-TbyKommun"/>
              <w:rPr>
                <w:sz w:val="22"/>
                <w:szCs w:val="22"/>
              </w:rPr>
            </w:pPr>
            <w:r>
              <w:rPr>
                <w:sz w:val="22"/>
                <w:szCs w:val="22"/>
              </w:rPr>
              <w:t>Ragnar Lundgren (KD)</w:t>
            </w:r>
          </w:p>
          <w:p w:rsidR="00262E8D" w:rsidRPr="002230EA" w:rsidRDefault="00262E8D" w:rsidP="00262E8D">
            <w:pPr>
              <w:pStyle w:val="Ledtext-TbyKommun"/>
              <w:rPr>
                <w:sz w:val="22"/>
                <w:szCs w:val="22"/>
              </w:rPr>
            </w:pPr>
            <w:r w:rsidRPr="002230EA">
              <w:rPr>
                <w:sz w:val="22"/>
                <w:szCs w:val="22"/>
              </w:rPr>
              <w:t>Niclas Evén (MP)</w:t>
            </w:r>
          </w:p>
          <w:p w:rsidR="00262E8D" w:rsidRPr="002230EA" w:rsidRDefault="00262E8D" w:rsidP="00262E8D">
            <w:pPr>
              <w:pStyle w:val="Ledtext-TbyKommun"/>
              <w:rPr>
                <w:sz w:val="22"/>
                <w:szCs w:val="22"/>
              </w:rPr>
            </w:pPr>
          </w:p>
        </w:tc>
      </w:tr>
      <w:tr w:rsidR="00262E8D" w:rsidRPr="004B30EB" w:rsidTr="000D68C5">
        <w:tc>
          <w:tcPr>
            <w:tcW w:w="1872" w:type="dxa"/>
          </w:tcPr>
          <w:p w:rsidR="00262E8D" w:rsidRPr="004B30EB" w:rsidRDefault="00262E8D" w:rsidP="00262E8D">
            <w:pPr>
              <w:pStyle w:val="Ledtext-TbyKommun"/>
              <w:rPr>
                <w:sz w:val="12"/>
                <w:szCs w:val="12"/>
              </w:rPr>
            </w:pPr>
          </w:p>
        </w:tc>
        <w:tc>
          <w:tcPr>
            <w:tcW w:w="6876" w:type="dxa"/>
            <w:gridSpan w:val="5"/>
          </w:tcPr>
          <w:p w:rsidR="00262E8D" w:rsidRPr="002230EA" w:rsidRDefault="00262E8D" w:rsidP="00262E8D">
            <w:pPr>
              <w:pStyle w:val="Ledtext-TbyKommun"/>
              <w:rPr>
                <w:sz w:val="12"/>
                <w:szCs w:val="12"/>
              </w:rPr>
            </w:pPr>
          </w:p>
        </w:tc>
      </w:tr>
      <w:tr w:rsidR="00262E8D" w:rsidRPr="004B30EB" w:rsidTr="000D68C5">
        <w:tc>
          <w:tcPr>
            <w:tcW w:w="1872" w:type="dxa"/>
          </w:tcPr>
          <w:p w:rsidR="00262E8D" w:rsidRPr="004B30EB" w:rsidRDefault="00262E8D" w:rsidP="00262E8D">
            <w:pPr>
              <w:pStyle w:val="Ledtext-TbyKommun"/>
              <w:rPr>
                <w:sz w:val="22"/>
                <w:szCs w:val="22"/>
              </w:rPr>
            </w:pPr>
            <w:r w:rsidRPr="004B30EB">
              <w:rPr>
                <w:sz w:val="22"/>
                <w:szCs w:val="22"/>
              </w:rPr>
              <w:t>Ej tjänstgörande ersättare</w:t>
            </w:r>
          </w:p>
        </w:tc>
        <w:tc>
          <w:tcPr>
            <w:tcW w:w="6876" w:type="dxa"/>
            <w:gridSpan w:val="5"/>
          </w:tcPr>
          <w:p w:rsidR="00262E8D" w:rsidRPr="000F401C" w:rsidRDefault="00262E8D" w:rsidP="00262E8D">
            <w:pPr>
              <w:pStyle w:val="Ledtext-TbyKommun"/>
            </w:pPr>
            <w:r>
              <w:rPr>
                <w:sz w:val="22"/>
                <w:szCs w:val="22"/>
              </w:rPr>
              <w:t>Jessica Jevrém (M), Vivi-Anne Lindstammer (</w:t>
            </w:r>
            <w:r w:rsidR="0040408F">
              <w:rPr>
                <w:sz w:val="22"/>
                <w:szCs w:val="22"/>
              </w:rPr>
              <w:t>M), Jörgen</w:t>
            </w:r>
            <w:r w:rsidR="002E7AC4">
              <w:rPr>
                <w:sz w:val="22"/>
                <w:szCs w:val="22"/>
              </w:rPr>
              <w:t xml:space="preserve"> Appelgren (M), </w:t>
            </w:r>
            <w:r w:rsidRPr="006B7FC8">
              <w:rPr>
                <w:sz w:val="22"/>
                <w:szCs w:val="22"/>
              </w:rPr>
              <w:t>Jan Anderstedt (L), Inga Davisson</w:t>
            </w:r>
            <w:r>
              <w:rPr>
                <w:sz w:val="22"/>
                <w:szCs w:val="22"/>
              </w:rPr>
              <w:t xml:space="preserve"> (KD)</w:t>
            </w:r>
            <w:r w:rsidR="002E7AC4">
              <w:rPr>
                <w:sz w:val="22"/>
                <w:szCs w:val="22"/>
              </w:rPr>
              <w:t>,</w:t>
            </w:r>
            <w:r w:rsidR="000F401C">
              <w:rPr>
                <w:sz w:val="22"/>
                <w:szCs w:val="22"/>
              </w:rPr>
              <w:t xml:space="preserve"> Erland </w:t>
            </w:r>
            <w:r w:rsidR="000F401C" w:rsidRPr="000F401C">
              <w:rPr>
                <w:sz w:val="22"/>
                <w:szCs w:val="22"/>
              </w:rPr>
              <w:t>Arctaedius</w:t>
            </w:r>
            <w:r w:rsidR="000F401C">
              <w:rPr>
                <w:sz w:val="22"/>
                <w:szCs w:val="22"/>
              </w:rPr>
              <w:t xml:space="preserve"> (S)</w:t>
            </w:r>
          </w:p>
          <w:p w:rsidR="00262E8D" w:rsidRPr="004B30EB" w:rsidRDefault="00262E8D" w:rsidP="00262E8D">
            <w:pPr>
              <w:pStyle w:val="Ledtext-TbyKommun"/>
              <w:rPr>
                <w:sz w:val="22"/>
                <w:szCs w:val="22"/>
              </w:rPr>
            </w:pPr>
          </w:p>
        </w:tc>
      </w:tr>
      <w:tr w:rsidR="00262E8D" w:rsidRPr="004B30EB" w:rsidTr="000D68C5">
        <w:tc>
          <w:tcPr>
            <w:tcW w:w="1872" w:type="dxa"/>
          </w:tcPr>
          <w:p w:rsidR="00262E8D" w:rsidRPr="004B30EB" w:rsidRDefault="00262E8D" w:rsidP="00262E8D">
            <w:pPr>
              <w:pStyle w:val="Ledtext-TbyKommun"/>
              <w:rPr>
                <w:sz w:val="12"/>
                <w:szCs w:val="12"/>
              </w:rPr>
            </w:pPr>
            <w:bookmarkStart w:id="3" w:name="ErsattareTom"/>
            <w:bookmarkEnd w:id="3"/>
          </w:p>
        </w:tc>
        <w:tc>
          <w:tcPr>
            <w:tcW w:w="6876" w:type="dxa"/>
            <w:gridSpan w:val="5"/>
          </w:tcPr>
          <w:p w:rsidR="00262E8D" w:rsidRPr="004B30EB" w:rsidRDefault="00262E8D" w:rsidP="00262E8D">
            <w:pPr>
              <w:pStyle w:val="Ledtext-TbyKommun"/>
              <w:rPr>
                <w:sz w:val="12"/>
                <w:szCs w:val="12"/>
              </w:rPr>
            </w:pPr>
          </w:p>
        </w:tc>
      </w:tr>
      <w:tr w:rsidR="00262E8D" w:rsidRPr="004B30EB" w:rsidTr="000D68C5">
        <w:tc>
          <w:tcPr>
            <w:tcW w:w="1872" w:type="dxa"/>
          </w:tcPr>
          <w:p w:rsidR="00262E8D" w:rsidRPr="004B30EB" w:rsidRDefault="00262E8D" w:rsidP="00262E8D">
            <w:pPr>
              <w:pStyle w:val="Ledtext-TbyKommun"/>
              <w:rPr>
                <w:sz w:val="22"/>
                <w:szCs w:val="22"/>
              </w:rPr>
            </w:pPr>
            <w:r w:rsidRPr="004B30EB">
              <w:rPr>
                <w:sz w:val="22"/>
                <w:szCs w:val="22"/>
              </w:rPr>
              <w:t>Insynsplats</w:t>
            </w:r>
          </w:p>
        </w:tc>
        <w:tc>
          <w:tcPr>
            <w:tcW w:w="6876" w:type="dxa"/>
            <w:gridSpan w:val="5"/>
          </w:tcPr>
          <w:p w:rsidR="00262E8D" w:rsidRPr="004B30EB" w:rsidRDefault="00262E8D" w:rsidP="00262E8D">
            <w:pPr>
              <w:pStyle w:val="Ledtext-TbyKommun"/>
              <w:rPr>
                <w:sz w:val="22"/>
                <w:szCs w:val="22"/>
              </w:rPr>
            </w:pPr>
            <w:r>
              <w:rPr>
                <w:sz w:val="22"/>
                <w:szCs w:val="22"/>
              </w:rPr>
              <w:t>-</w:t>
            </w:r>
          </w:p>
        </w:tc>
      </w:tr>
      <w:tr w:rsidR="00262E8D" w:rsidRPr="004B30EB" w:rsidTr="000D68C5">
        <w:tc>
          <w:tcPr>
            <w:tcW w:w="1872" w:type="dxa"/>
          </w:tcPr>
          <w:p w:rsidR="00262E8D" w:rsidRPr="004B30EB" w:rsidRDefault="00262E8D" w:rsidP="00262E8D">
            <w:pPr>
              <w:pStyle w:val="Ledtext-TbyKommun"/>
              <w:rPr>
                <w:sz w:val="12"/>
                <w:szCs w:val="12"/>
              </w:rPr>
            </w:pPr>
            <w:bookmarkStart w:id="4" w:name="InsynsplatsTom"/>
            <w:bookmarkEnd w:id="4"/>
          </w:p>
        </w:tc>
        <w:tc>
          <w:tcPr>
            <w:tcW w:w="6876" w:type="dxa"/>
            <w:gridSpan w:val="5"/>
          </w:tcPr>
          <w:p w:rsidR="00262E8D" w:rsidRPr="004B30EB" w:rsidRDefault="00262E8D" w:rsidP="00262E8D">
            <w:pPr>
              <w:pStyle w:val="Ledtext-TbyKommun"/>
              <w:rPr>
                <w:sz w:val="12"/>
                <w:szCs w:val="12"/>
              </w:rPr>
            </w:pPr>
          </w:p>
        </w:tc>
      </w:tr>
      <w:tr w:rsidR="00262E8D" w:rsidRPr="004B30EB" w:rsidTr="000D68C5">
        <w:tc>
          <w:tcPr>
            <w:tcW w:w="1872" w:type="dxa"/>
          </w:tcPr>
          <w:p w:rsidR="00262E8D" w:rsidRPr="004B30EB" w:rsidRDefault="00262E8D" w:rsidP="00262E8D">
            <w:pPr>
              <w:pStyle w:val="Ledtext-TbyKommun"/>
              <w:rPr>
                <w:sz w:val="22"/>
                <w:szCs w:val="22"/>
              </w:rPr>
            </w:pPr>
            <w:r w:rsidRPr="004B30EB">
              <w:rPr>
                <w:sz w:val="22"/>
                <w:szCs w:val="22"/>
              </w:rPr>
              <w:t>Övriga deltagare</w:t>
            </w:r>
          </w:p>
        </w:tc>
        <w:tc>
          <w:tcPr>
            <w:tcW w:w="6876" w:type="dxa"/>
            <w:gridSpan w:val="5"/>
          </w:tcPr>
          <w:p w:rsidR="00262E8D" w:rsidRPr="004B30EB" w:rsidRDefault="00262E8D" w:rsidP="00EC742D">
            <w:pPr>
              <w:pStyle w:val="Ledtext-TbyKommun"/>
              <w:rPr>
                <w:sz w:val="22"/>
                <w:szCs w:val="22"/>
              </w:rPr>
            </w:pPr>
            <w:r>
              <w:rPr>
                <w:sz w:val="22"/>
                <w:szCs w:val="22"/>
              </w:rPr>
              <w:t>Karin Fondelius val</w:t>
            </w:r>
            <w:r w:rsidR="00EC742D">
              <w:rPr>
                <w:sz w:val="22"/>
                <w:szCs w:val="22"/>
              </w:rPr>
              <w:t>kansliet</w:t>
            </w:r>
          </w:p>
        </w:tc>
      </w:tr>
      <w:tr w:rsidR="00262E8D" w:rsidRPr="004B30EB" w:rsidTr="000D68C5">
        <w:tc>
          <w:tcPr>
            <w:tcW w:w="1872" w:type="dxa"/>
          </w:tcPr>
          <w:p w:rsidR="00262E8D" w:rsidRPr="004B30EB" w:rsidRDefault="00262E8D" w:rsidP="00262E8D">
            <w:pPr>
              <w:pStyle w:val="Ledtext-TbyKommun"/>
              <w:rPr>
                <w:sz w:val="12"/>
                <w:szCs w:val="12"/>
              </w:rPr>
            </w:pPr>
          </w:p>
        </w:tc>
        <w:tc>
          <w:tcPr>
            <w:tcW w:w="6876" w:type="dxa"/>
            <w:gridSpan w:val="5"/>
          </w:tcPr>
          <w:p w:rsidR="00262E8D" w:rsidRPr="004B30EB" w:rsidRDefault="00262E8D" w:rsidP="00262E8D">
            <w:pPr>
              <w:pStyle w:val="Ledtext-TbyKommun"/>
              <w:rPr>
                <w:sz w:val="12"/>
                <w:szCs w:val="12"/>
              </w:rPr>
            </w:pPr>
          </w:p>
        </w:tc>
      </w:tr>
      <w:tr w:rsidR="00262E8D" w:rsidRPr="004B30EB" w:rsidTr="000D68C5">
        <w:tc>
          <w:tcPr>
            <w:tcW w:w="1872" w:type="dxa"/>
          </w:tcPr>
          <w:p w:rsidR="00262E8D" w:rsidRPr="004B30EB" w:rsidRDefault="00262E8D" w:rsidP="00262E8D">
            <w:pPr>
              <w:pStyle w:val="Ledtext-TbyKommun"/>
              <w:rPr>
                <w:sz w:val="22"/>
                <w:szCs w:val="22"/>
              </w:rPr>
            </w:pPr>
            <w:r w:rsidRPr="004B30EB">
              <w:rPr>
                <w:sz w:val="22"/>
                <w:szCs w:val="22"/>
              </w:rPr>
              <w:t>Paragrafer</w:t>
            </w:r>
          </w:p>
        </w:tc>
        <w:tc>
          <w:tcPr>
            <w:tcW w:w="6876" w:type="dxa"/>
            <w:gridSpan w:val="5"/>
          </w:tcPr>
          <w:p w:rsidR="00262E8D" w:rsidRPr="004B30EB" w:rsidRDefault="0040408F" w:rsidP="00262E8D">
            <w:pPr>
              <w:pStyle w:val="Ledtext-TbyKommun"/>
              <w:rPr>
                <w:sz w:val="22"/>
                <w:szCs w:val="22"/>
              </w:rPr>
            </w:pPr>
            <w:r>
              <w:rPr>
                <w:sz w:val="22"/>
                <w:szCs w:val="22"/>
              </w:rPr>
              <w:t>8-</w:t>
            </w:r>
            <w:r w:rsidR="00A71409">
              <w:rPr>
                <w:sz w:val="22"/>
                <w:szCs w:val="22"/>
              </w:rPr>
              <w:t>16</w:t>
            </w:r>
          </w:p>
        </w:tc>
      </w:tr>
      <w:tr w:rsidR="00262E8D" w:rsidRPr="004B30EB" w:rsidTr="000D68C5">
        <w:tc>
          <w:tcPr>
            <w:tcW w:w="1872" w:type="dxa"/>
          </w:tcPr>
          <w:p w:rsidR="00262E8D" w:rsidRPr="004B30EB" w:rsidRDefault="00262E8D" w:rsidP="00262E8D">
            <w:pPr>
              <w:pStyle w:val="Ledtext-TbyKommun"/>
              <w:rPr>
                <w:sz w:val="12"/>
                <w:szCs w:val="12"/>
              </w:rPr>
            </w:pPr>
          </w:p>
        </w:tc>
        <w:tc>
          <w:tcPr>
            <w:tcW w:w="6876" w:type="dxa"/>
            <w:gridSpan w:val="5"/>
          </w:tcPr>
          <w:p w:rsidR="00262E8D" w:rsidRPr="004B30EB" w:rsidRDefault="00262E8D" w:rsidP="00262E8D">
            <w:pPr>
              <w:pStyle w:val="Ledtext-TbyKommun"/>
              <w:rPr>
                <w:sz w:val="12"/>
                <w:szCs w:val="12"/>
              </w:rPr>
            </w:pPr>
          </w:p>
        </w:tc>
      </w:tr>
      <w:tr w:rsidR="00262E8D" w:rsidRPr="004B30EB" w:rsidTr="000D68C5">
        <w:trPr>
          <w:trHeight w:val="234"/>
        </w:trPr>
        <w:tc>
          <w:tcPr>
            <w:tcW w:w="1872" w:type="dxa"/>
            <w:tcMar>
              <w:top w:w="0" w:type="dxa"/>
            </w:tcMar>
          </w:tcPr>
          <w:p w:rsidR="00262E8D" w:rsidRPr="004B30EB" w:rsidRDefault="00262E8D" w:rsidP="00262E8D">
            <w:pPr>
              <w:pStyle w:val="Ledtext-TbyKommun"/>
              <w:rPr>
                <w:sz w:val="22"/>
                <w:szCs w:val="22"/>
              </w:rPr>
            </w:pPr>
            <w:r w:rsidRPr="004B30EB">
              <w:rPr>
                <w:sz w:val="22"/>
                <w:szCs w:val="22"/>
              </w:rPr>
              <w:t>Justering</w:t>
            </w:r>
          </w:p>
        </w:tc>
        <w:tc>
          <w:tcPr>
            <w:tcW w:w="6876" w:type="dxa"/>
            <w:gridSpan w:val="5"/>
            <w:tcMar>
              <w:top w:w="0" w:type="dxa"/>
            </w:tcMar>
          </w:tcPr>
          <w:p w:rsidR="00262E8D" w:rsidRPr="004B30EB" w:rsidRDefault="00262E8D" w:rsidP="0040408F">
            <w:pPr>
              <w:pStyle w:val="Ledtext-TbyKommun"/>
              <w:rPr>
                <w:sz w:val="22"/>
                <w:szCs w:val="22"/>
              </w:rPr>
            </w:pPr>
            <w:r>
              <w:rPr>
                <w:sz w:val="22"/>
                <w:szCs w:val="22"/>
              </w:rPr>
              <w:t>Måndagen den 1</w:t>
            </w:r>
            <w:r w:rsidR="0040408F">
              <w:rPr>
                <w:sz w:val="22"/>
                <w:szCs w:val="22"/>
              </w:rPr>
              <w:t>9</w:t>
            </w:r>
            <w:r>
              <w:rPr>
                <w:sz w:val="22"/>
                <w:szCs w:val="22"/>
              </w:rPr>
              <w:t xml:space="preserve"> </w:t>
            </w:r>
            <w:r w:rsidR="0040408F">
              <w:rPr>
                <w:sz w:val="22"/>
                <w:szCs w:val="22"/>
              </w:rPr>
              <w:t>mars</w:t>
            </w:r>
            <w:r>
              <w:rPr>
                <w:sz w:val="22"/>
                <w:szCs w:val="22"/>
              </w:rPr>
              <w:t xml:space="preserve"> 2018 </w:t>
            </w:r>
            <w:r w:rsidR="006E1214">
              <w:rPr>
                <w:sz w:val="22"/>
                <w:szCs w:val="22"/>
              </w:rPr>
              <w:t>i receptionen i kommunhuset</w:t>
            </w:r>
            <w:r>
              <w:rPr>
                <w:sz w:val="22"/>
                <w:szCs w:val="22"/>
              </w:rPr>
              <w:t xml:space="preserve"> </w:t>
            </w:r>
          </w:p>
        </w:tc>
      </w:tr>
      <w:tr w:rsidR="00262E8D" w:rsidRPr="004B30EB" w:rsidTr="000D68C5">
        <w:tc>
          <w:tcPr>
            <w:tcW w:w="1872" w:type="dxa"/>
          </w:tcPr>
          <w:p w:rsidR="00262E8D" w:rsidRPr="004B30EB" w:rsidRDefault="00262E8D" w:rsidP="00262E8D">
            <w:pPr>
              <w:pStyle w:val="Ledtext-TbyKommun"/>
              <w:rPr>
                <w:sz w:val="40"/>
                <w:szCs w:val="40"/>
              </w:rPr>
            </w:pPr>
          </w:p>
        </w:tc>
        <w:tc>
          <w:tcPr>
            <w:tcW w:w="6876" w:type="dxa"/>
            <w:gridSpan w:val="5"/>
          </w:tcPr>
          <w:p w:rsidR="00262E8D" w:rsidRPr="004B30EB" w:rsidRDefault="00262E8D" w:rsidP="00262E8D">
            <w:pPr>
              <w:pStyle w:val="Ledtext-TbyKommun"/>
              <w:rPr>
                <w:sz w:val="40"/>
                <w:szCs w:val="40"/>
              </w:rPr>
            </w:pPr>
          </w:p>
        </w:tc>
      </w:tr>
      <w:tr w:rsidR="00262E8D" w:rsidRPr="004B30EB" w:rsidTr="000D68C5">
        <w:tc>
          <w:tcPr>
            <w:tcW w:w="1872" w:type="dxa"/>
          </w:tcPr>
          <w:p w:rsidR="00262E8D" w:rsidRPr="004B30EB" w:rsidRDefault="00262E8D" w:rsidP="00262E8D">
            <w:pPr>
              <w:pStyle w:val="Ledtext-TbyKommun"/>
              <w:rPr>
                <w:sz w:val="22"/>
                <w:szCs w:val="22"/>
              </w:rPr>
            </w:pPr>
            <w:r w:rsidRPr="004B30EB">
              <w:rPr>
                <w:sz w:val="22"/>
                <w:szCs w:val="22"/>
              </w:rPr>
              <w:t>Sekreterare</w:t>
            </w:r>
          </w:p>
        </w:tc>
        <w:tc>
          <w:tcPr>
            <w:tcW w:w="6876" w:type="dxa"/>
            <w:gridSpan w:val="5"/>
          </w:tcPr>
          <w:p w:rsidR="00262E8D" w:rsidRPr="004B30EB" w:rsidRDefault="00262E8D" w:rsidP="00262E8D">
            <w:pPr>
              <w:pStyle w:val="Ledtext-TbyKommun"/>
              <w:rPr>
                <w:sz w:val="22"/>
                <w:szCs w:val="22"/>
              </w:rPr>
            </w:pPr>
            <w:r>
              <w:rPr>
                <w:sz w:val="22"/>
                <w:szCs w:val="22"/>
              </w:rPr>
              <w:t>Karin Fondelius</w:t>
            </w:r>
          </w:p>
        </w:tc>
      </w:tr>
      <w:tr w:rsidR="00262E8D" w:rsidRPr="004B30EB" w:rsidTr="000D68C5">
        <w:tc>
          <w:tcPr>
            <w:tcW w:w="1872" w:type="dxa"/>
          </w:tcPr>
          <w:p w:rsidR="00262E8D" w:rsidRPr="004B30EB" w:rsidRDefault="00262E8D" w:rsidP="00262E8D">
            <w:pPr>
              <w:pStyle w:val="Ledtext-TbyKommun"/>
              <w:rPr>
                <w:sz w:val="40"/>
                <w:szCs w:val="40"/>
              </w:rPr>
            </w:pPr>
          </w:p>
        </w:tc>
        <w:tc>
          <w:tcPr>
            <w:tcW w:w="6876" w:type="dxa"/>
            <w:gridSpan w:val="5"/>
          </w:tcPr>
          <w:p w:rsidR="00262E8D" w:rsidRPr="004B30EB" w:rsidRDefault="00262E8D" w:rsidP="00262E8D">
            <w:pPr>
              <w:pStyle w:val="Ledtext-TbyKommun"/>
              <w:rPr>
                <w:sz w:val="40"/>
                <w:szCs w:val="40"/>
              </w:rPr>
            </w:pPr>
          </w:p>
        </w:tc>
      </w:tr>
      <w:tr w:rsidR="00262E8D" w:rsidRPr="004B30EB" w:rsidTr="000640D6">
        <w:tc>
          <w:tcPr>
            <w:tcW w:w="1872" w:type="dxa"/>
          </w:tcPr>
          <w:p w:rsidR="00262E8D" w:rsidRPr="004B30EB" w:rsidRDefault="00262E8D" w:rsidP="00262E8D">
            <w:pPr>
              <w:pStyle w:val="Ledtext-TbyKommun"/>
              <w:rPr>
                <w:sz w:val="22"/>
                <w:szCs w:val="22"/>
              </w:rPr>
            </w:pPr>
            <w:r w:rsidRPr="004B30EB">
              <w:rPr>
                <w:sz w:val="22"/>
                <w:szCs w:val="22"/>
              </w:rPr>
              <w:t>Ordförande</w:t>
            </w:r>
          </w:p>
        </w:tc>
        <w:tc>
          <w:tcPr>
            <w:tcW w:w="2736" w:type="dxa"/>
            <w:gridSpan w:val="2"/>
          </w:tcPr>
          <w:p w:rsidR="00262E8D" w:rsidRPr="004B30EB" w:rsidRDefault="00262E8D" w:rsidP="00262E8D">
            <w:pPr>
              <w:pStyle w:val="Ledtext-TbyKommun"/>
              <w:rPr>
                <w:sz w:val="22"/>
                <w:szCs w:val="22"/>
              </w:rPr>
            </w:pPr>
            <w:r>
              <w:rPr>
                <w:sz w:val="22"/>
                <w:szCs w:val="22"/>
              </w:rPr>
              <w:t>Ulf Schyldt (L)</w:t>
            </w:r>
          </w:p>
        </w:tc>
        <w:tc>
          <w:tcPr>
            <w:tcW w:w="1440" w:type="dxa"/>
          </w:tcPr>
          <w:p w:rsidR="00262E8D" w:rsidRPr="004B30EB" w:rsidRDefault="00262E8D" w:rsidP="00262E8D">
            <w:pPr>
              <w:pStyle w:val="Ledtext-TbyKommun"/>
              <w:rPr>
                <w:sz w:val="22"/>
                <w:szCs w:val="22"/>
              </w:rPr>
            </w:pPr>
            <w:bookmarkStart w:id="5" w:name="JusterandeOrdf"/>
            <w:bookmarkEnd w:id="5"/>
          </w:p>
        </w:tc>
        <w:tc>
          <w:tcPr>
            <w:tcW w:w="2700" w:type="dxa"/>
            <w:gridSpan w:val="2"/>
          </w:tcPr>
          <w:p w:rsidR="00262E8D" w:rsidRPr="004B30EB" w:rsidRDefault="00262E8D" w:rsidP="00262E8D">
            <w:pPr>
              <w:pStyle w:val="Ledtext-TbyKommun"/>
              <w:rPr>
                <w:sz w:val="22"/>
                <w:szCs w:val="22"/>
              </w:rPr>
            </w:pPr>
          </w:p>
        </w:tc>
      </w:tr>
      <w:tr w:rsidR="00262E8D" w:rsidRPr="004B30EB" w:rsidTr="000D68C5">
        <w:tc>
          <w:tcPr>
            <w:tcW w:w="1872" w:type="dxa"/>
          </w:tcPr>
          <w:p w:rsidR="00262E8D" w:rsidRPr="004B30EB" w:rsidRDefault="00262E8D" w:rsidP="00262E8D">
            <w:pPr>
              <w:pStyle w:val="Ledtext-TbyKommun"/>
              <w:rPr>
                <w:sz w:val="40"/>
                <w:szCs w:val="40"/>
              </w:rPr>
            </w:pPr>
          </w:p>
        </w:tc>
        <w:tc>
          <w:tcPr>
            <w:tcW w:w="6876" w:type="dxa"/>
            <w:gridSpan w:val="5"/>
          </w:tcPr>
          <w:p w:rsidR="00262E8D" w:rsidRPr="004B30EB" w:rsidRDefault="00262E8D" w:rsidP="00262E8D">
            <w:pPr>
              <w:pStyle w:val="Ledtext-TbyKommun"/>
              <w:rPr>
                <w:sz w:val="40"/>
                <w:szCs w:val="40"/>
              </w:rPr>
            </w:pPr>
          </w:p>
        </w:tc>
      </w:tr>
      <w:tr w:rsidR="00262E8D" w:rsidRPr="004B30EB" w:rsidTr="000D68C5">
        <w:tc>
          <w:tcPr>
            <w:tcW w:w="1872" w:type="dxa"/>
          </w:tcPr>
          <w:p w:rsidR="00262E8D" w:rsidRPr="004B30EB" w:rsidRDefault="00262E8D" w:rsidP="00262E8D">
            <w:pPr>
              <w:pStyle w:val="Ledtext-TbyKommun"/>
              <w:rPr>
                <w:sz w:val="22"/>
                <w:szCs w:val="22"/>
              </w:rPr>
            </w:pPr>
            <w:r w:rsidRPr="004B30EB">
              <w:rPr>
                <w:sz w:val="22"/>
                <w:szCs w:val="22"/>
              </w:rPr>
              <w:t>Justerande</w:t>
            </w:r>
          </w:p>
        </w:tc>
        <w:tc>
          <w:tcPr>
            <w:tcW w:w="2736" w:type="dxa"/>
            <w:gridSpan w:val="2"/>
          </w:tcPr>
          <w:p w:rsidR="00262E8D" w:rsidRPr="004B30EB" w:rsidRDefault="0040408F" w:rsidP="00262E8D">
            <w:pPr>
              <w:pStyle w:val="Ledtext-TbyKommun"/>
              <w:rPr>
                <w:sz w:val="22"/>
                <w:szCs w:val="22"/>
              </w:rPr>
            </w:pPr>
            <w:r>
              <w:rPr>
                <w:sz w:val="22"/>
                <w:szCs w:val="22"/>
              </w:rPr>
              <w:t>Niclas</w:t>
            </w:r>
            <w:r w:rsidR="00286613">
              <w:rPr>
                <w:sz w:val="22"/>
                <w:szCs w:val="22"/>
              </w:rPr>
              <w:t xml:space="preserve"> </w:t>
            </w:r>
            <w:r>
              <w:rPr>
                <w:sz w:val="22"/>
                <w:szCs w:val="22"/>
              </w:rPr>
              <w:t>Evén (MP)</w:t>
            </w:r>
          </w:p>
        </w:tc>
        <w:tc>
          <w:tcPr>
            <w:tcW w:w="1440" w:type="dxa"/>
          </w:tcPr>
          <w:p w:rsidR="00262E8D" w:rsidRPr="004B30EB" w:rsidRDefault="00262E8D" w:rsidP="0040408F">
            <w:pPr>
              <w:pStyle w:val="Ledtext-TbyKommun"/>
              <w:rPr>
                <w:sz w:val="22"/>
                <w:szCs w:val="22"/>
              </w:rPr>
            </w:pPr>
          </w:p>
        </w:tc>
        <w:tc>
          <w:tcPr>
            <w:tcW w:w="2700" w:type="dxa"/>
            <w:gridSpan w:val="2"/>
          </w:tcPr>
          <w:p w:rsidR="00262E8D" w:rsidRPr="004B30EB" w:rsidRDefault="00262E8D" w:rsidP="00262E8D">
            <w:pPr>
              <w:pStyle w:val="Ledtext-TbyKommun"/>
              <w:rPr>
                <w:sz w:val="22"/>
                <w:szCs w:val="22"/>
              </w:rPr>
            </w:pPr>
          </w:p>
        </w:tc>
      </w:tr>
      <w:tr w:rsidR="00262E8D" w:rsidRPr="004B30EB" w:rsidTr="00AD3AB9">
        <w:tc>
          <w:tcPr>
            <w:tcW w:w="1872" w:type="dxa"/>
            <w:tcBorders>
              <w:bottom w:val="single" w:sz="4" w:space="0" w:color="auto"/>
            </w:tcBorders>
          </w:tcPr>
          <w:p w:rsidR="00262E8D" w:rsidRPr="004B30EB" w:rsidRDefault="00262E8D" w:rsidP="00262E8D">
            <w:pPr>
              <w:pStyle w:val="Ledtext-TbyKommun"/>
              <w:rPr>
                <w:sz w:val="22"/>
                <w:szCs w:val="22"/>
              </w:rPr>
            </w:pPr>
          </w:p>
        </w:tc>
        <w:tc>
          <w:tcPr>
            <w:tcW w:w="2736" w:type="dxa"/>
            <w:gridSpan w:val="2"/>
            <w:tcBorders>
              <w:bottom w:val="single" w:sz="4" w:space="0" w:color="auto"/>
            </w:tcBorders>
          </w:tcPr>
          <w:p w:rsidR="00262E8D" w:rsidRPr="004B30EB" w:rsidRDefault="00262E8D" w:rsidP="00262E8D">
            <w:pPr>
              <w:pStyle w:val="Ledtext-TbyKommun"/>
              <w:rPr>
                <w:sz w:val="22"/>
                <w:szCs w:val="22"/>
              </w:rPr>
            </w:pPr>
          </w:p>
        </w:tc>
        <w:tc>
          <w:tcPr>
            <w:tcW w:w="1440" w:type="dxa"/>
            <w:tcBorders>
              <w:bottom w:val="single" w:sz="4" w:space="0" w:color="auto"/>
            </w:tcBorders>
          </w:tcPr>
          <w:p w:rsidR="00262E8D" w:rsidRPr="004B30EB" w:rsidRDefault="00262E8D" w:rsidP="00262E8D">
            <w:pPr>
              <w:pStyle w:val="Ledtext-TbyKommun"/>
              <w:rPr>
                <w:sz w:val="22"/>
                <w:szCs w:val="22"/>
              </w:rPr>
            </w:pPr>
          </w:p>
        </w:tc>
        <w:tc>
          <w:tcPr>
            <w:tcW w:w="2700" w:type="dxa"/>
            <w:gridSpan w:val="2"/>
            <w:tcBorders>
              <w:bottom w:val="single" w:sz="4" w:space="0" w:color="auto"/>
            </w:tcBorders>
          </w:tcPr>
          <w:p w:rsidR="00262E8D" w:rsidRPr="004B30EB" w:rsidRDefault="00262E8D" w:rsidP="00262E8D">
            <w:pPr>
              <w:pStyle w:val="Ledtext-TbyKommun"/>
              <w:rPr>
                <w:sz w:val="22"/>
                <w:szCs w:val="22"/>
              </w:rPr>
            </w:pPr>
          </w:p>
        </w:tc>
      </w:tr>
      <w:tr w:rsidR="00262E8D" w:rsidRPr="004B30EB" w:rsidTr="00AD3AB9">
        <w:trPr>
          <w:trHeight w:val="284"/>
        </w:trPr>
        <w:tc>
          <w:tcPr>
            <w:tcW w:w="3168" w:type="dxa"/>
            <w:gridSpan w:val="2"/>
            <w:tcBorders>
              <w:top w:val="single" w:sz="4" w:space="0" w:color="auto"/>
            </w:tcBorders>
            <w:tcMar>
              <w:top w:w="113" w:type="dxa"/>
            </w:tcMar>
          </w:tcPr>
          <w:p w:rsidR="00262E8D" w:rsidRPr="004B30EB" w:rsidRDefault="00262E8D" w:rsidP="00262E8D">
            <w:pPr>
              <w:pStyle w:val="Ledtext-TbyKommun"/>
              <w:rPr>
                <w:b/>
                <w:sz w:val="22"/>
                <w:szCs w:val="22"/>
              </w:rPr>
            </w:pPr>
            <w:r w:rsidRPr="004B30EB">
              <w:rPr>
                <w:b/>
                <w:sz w:val="22"/>
                <w:szCs w:val="22"/>
              </w:rPr>
              <w:t>BEVIS</w:t>
            </w:r>
          </w:p>
        </w:tc>
        <w:tc>
          <w:tcPr>
            <w:tcW w:w="5580" w:type="dxa"/>
            <w:gridSpan w:val="4"/>
            <w:tcBorders>
              <w:top w:val="single" w:sz="4" w:space="0" w:color="auto"/>
            </w:tcBorders>
          </w:tcPr>
          <w:p w:rsidR="00262E8D" w:rsidRPr="004B30EB" w:rsidRDefault="00262E8D" w:rsidP="00262E8D">
            <w:pPr>
              <w:pStyle w:val="Ledtext-TbyKommun"/>
              <w:rPr>
                <w:sz w:val="22"/>
                <w:szCs w:val="22"/>
              </w:rPr>
            </w:pPr>
            <w:r w:rsidRPr="004B30EB">
              <w:rPr>
                <w:sz w:val="22"/>
                <w:szCs w:val="22"/>
              </w:rPr>
              <w:t>Justeringen har tillkännagivits genom detta anslag</w:t>
            </w:r>
          </w:p>
        </w:tc>
      </w:tr>
      <w:tr w:rsidR="00262E8D" w:rsidRPr="004B30EB" w:rsidTr="000D68C5">
        <w:tc>
          <w:tcPr>
            <w:tcW w:w="8748" w:type="dxa"/>
            <w:gridSpan w:val="6"/>
          </w:tcPr>
          <w:p w:rsidR="00262E8D" w:rsidRPr="004B30EB" w:rsidRDefault="00262E8D" w:rsidP="00262E8D">
            <w:pPr>
              <w:pStyle w:val="Ledtext-TbyKommun"/>
              <w:jc w:val="center"/>
              <w:rPr>
                <w:sz w:val="12"/>
                <w:szCs w:val="12"/>
              </w:rPr>
            </w:pPr>
          </w:p>
        </w:tc>
      </w:tr>
      <w:tr w:rsidR="00262E8D" w:rsidRPr="004B30EB" w:rsidTr="000D68C5">
        <w:tc>
          <w:tcPr>
            <w:tcW w:w="3168" w:type="dxa"/>
            <w:gridSpan w:val="2"/>
          </w:tcPr>
          <w:p w:rsidR="00262E8D" w:rsidRPr="004B30EB" w:rsidRDefault="00262E8D" w:rsidP="00262E8D">
            <w:pPr>
              <w:pStyle w:val="Ledtext-TbyKommun"/>
              <w:rPr>
                <w:sz w:val="22"/>
                <w:szCs w:val="22"/>
              </w:rPr>
            </w:pPr>
            <w:r w:rsidRPr="004B30EB">
              <w:rPr>
                <w:sz w:val="22"/>
                <w:szCs w:val="22"/>
              </w:rPr>
              <w:t>Organ</w:t>
            </w:r>
          </w:p>
        </w:tc>
        <w:bookmarkStart w:id="6" w:name="Organ"/>
        <w:tc>
          <w:tcPr>
            <w:tcW w:w="5580" w:type="dxa"/>
            <w:gridSpan w:val="4"/>
          </w:tcPr>
          <w:p w:rsidR="00262E8D" w:rsidRPr="004B30EB" w:rsidRDefault="00262E8D" w:rsidP="00262E8D">
            <w:pPr>
              <w:pStyle w:val="Ledtext-TbyKommun"/>
              <w:rPr>
                <w:b/>
                <w:sz w:val="22"/>
                <w:szCs w:val="22"/>
              </w:rPr>
            </w:pPr>
            <w:r w:rsidRPr="004B30EB">
              <w:rPr>
                <w:b/>
                <w:sz w:val="22"/>
                <w:szCs w:val="22"/>
              </w:rPr>
              <w:fldChar w:fldCharType="begin">
                <w:ffData>
                  <w:name w:val="Organ"/>
                  <w:enabled/>
                  <w:calcOnExit w:val="0"/>
                  <w:textInput/>
                </w:ffData>
              </w:fldChar>
            </w:r>
            <w:r w:rsidRPr="004B30EB">
              <w:rPr>
                <w:b/>
                <w:sz w:val="22"/>
                <w:szCs w:val="22"/>
              </w:rPr>
              <w:instrText xml:space="preserve"> FORMTEXT </w:instrText>
            </w:r>
            <w:r w:rsidRPr="004B30EB">
              <w:rPr>
                <w:b/>
                <w:sz w:val="22"/>
                <w:szCs w:val="22"/>
              </w:rPr>
            </w:r>
            <w:r w:rsidRPr="004B30EB">
              <w:rPr>
                <w:b/>
                <w:sz w:val="22"/>
                <w:szCs w:val="22"/>
              </w:rPr>
              <w:fldChar w:fldCharType="separate"/>
            </w:r>
            <w:r>
              <w:rPr>
                <w:b/>
                <w:sz w:val="22"/>
                <w:szCs w:val="22"/>
              </w:rPr>
              <w:t>Valnämnden</w:t>
            </w:r>
            <w:r w:rsidRPr="004B30EB">
              <w:rPr>
                <w:b/>
                <w:sz w:val="22"/>
                <w:szCs w:val="22"/>
              </w:rPr>
              <w:fldChar w:fldCharType="end"/>
            </w:r>
            <w:bookmarkEnd w:id="6"/>
          </w:p>
        </w:tc>
      </w:tr>
      <w:tr w:rsidR="00262E8D" w:rsidRPr="004B30EB" w:rsidTr="000D68C5">
        <w:tc>
          <w:tcPr>
            <w:tcW w:w="3168" w:type="dxa"/>
            <w:gridSpan w:val="2"/>
          </w:tcPr>
          <w:p w:rsidR="00262E8D" w:rsidRPr="004B30EB" w:rsidRDefault="00262E8D" w:rsidP="00262E8D">
            <w:pPr>
              <w:pStyle w:val="Ledtext-TbyKommun"/>
              <w:rPr>
                <w:sz w:val="22"/>
                <w:szCs w:val="22"/>
              </w:rPr>
            </w:pPr>
            <w:r w:rsidRPr="004B30EB">
              <w:rPr>
                <w:sz w:val="22"/>
                <w:szCs w:val="22"/>
              </w:rPr>
              <w:t>Sammanträdesdatum</w:t>
            </w:r>
          </w:p>
        </w:tc>
        <w:tc>
          <w:tcPr>
            <w:tcW w:w="1440" w:type="dxa"/>
          </w:tcPr>
          <w:p w:rsidR="00262E8D" w:rsidRPr="004B30EB" w:rsidRDefault="00EC742D" w:rsidP="00262E8D">
            <w:pPr>
              <w:pStyle w:val="Ledtext-TbyKommun"/>
              <w:rPr>
                <w:sz w:val="22"/>
                <w:szCs w:val="22"/>
              </w:rPr>
            </w:pPr>
            <w:r>
              <w:rPr>
                <w:sz w:val="22"/>
                <w:szCs w:val="22"/>
              </w:rPr>
              <w:t>2018-03-08</w:t>
            </w:r>
          </w:p>
        </w:tc>
        <w:tc>
          <w:tcPr>
            <w:tcW w:w="2700" w:type="dxa"/>
            <w:gridSpan w:val="2"/>
          </w:tcPr>
          <w:p w:rsidR="00262E8D" w:rsidRPr="004B30EB" w:rsidRDefault="00262E8D" w:rsidP="00262E8D">
            <w:pPr>
              <w:pStyle w:val="Ledtext-TbyKommun"/>
              <w:rPr>
                <w:sz w:val="22"/>
                <w:szCs w:val="22"/>
              </w:rPr>
            </w:pPr>
            <w:r w:rsidRPr="004B30EB">
              <w:rPr>
                <w:sz w:val="22"/>
                <w:szCs w:val="22"/>
              </w:rPr>
              <w:t>Överklagandetiden går ut</w:t>
            </w:r>
          </w:p>
        </w:tc>
        <w:tc>
          <w:tcPr>
            <w:tcW w:w="1440" w:type="dxa"/>
          </w:tcPr>
          <w:p w:rsidR="00262E8D" w:rsidRPr="004B30EB" w:rsidRDefault="003C4689" w:rsidP="00262E8D">
            <w:pPr>
              <w:pStyle w:val="Ledtext-TbyKommun"/>
              <w:rPr>
                <w:sz w:val="22"/>
                <w:szCs w:val="22"/>
              </w:rPr>
            </w:pPr>
            <w:r>
              <w:rPr>
                <w:sz w:val="22"/>
                <w:szCs w:val="22"/>
              </w:rPr>
              <w:t>2018-04-10</w:t>
            </w:r>
          </w:p>
        </w:tc>
      </w:tr>
      <w:tr w:rsidR="00262E8D" w:rsidRPr="004B30EB" w:rsidTr="000D68C5">
        <w:tc>
          <w:tcPr>
            <w:tcW w:w="3168" w:type="dxa"/>
            <w:gridSpan w:val="2"/>
          </w:tcPr>
          <w:p w:rsidR="00262E8D" w:rsidRPr="004B30EB" w:rsidRDefault="00262E8D" w:rsidP="00262E8D">
            <w:pPr>
              <w:pStyle w:val="Ledtext-TbyKommun"/>
              <w:rPr>
                <w:sz w:val="22"/>
                <w:szCs w:val="22"/>
              </w:rPr>
            </w:pPr>
            <w:r w:rsidRPr="004B30EB">
              <w:rPr>
                <w:sz w:val="22"/>
                <w:szCs w:val="22"/>
              </w:rPr>
              <w:t>Anslaget sätts upp</w:t>
            </w:r>
          </w:p>
        </w:tc>
        <w:tc>
          <w:tcPr>
            <w:tcW w:w="1440" w:type="dxa"/>
          </w:tcPr>
          <w:p w:rsidR="00262E8D" w:rsidRPr="004B30EB" w:rsidRDefault="0085154C" w:rsidP="006E1214">
            <w:pPr>
              <w:pStyle w:val="Ledtext-TbyKommun"/>
              <w:rPr>
                <w:sz w:val="22"/>
                <w:szCs w:val="22"/>
              </w:rPr>
            </w:pPr>
            <w:r>
              <w:rPr>
                <w:sz w:val="22"/>
                <w:szCs w:val="22"/>
              </w:rPr>
              <w:t>2018-03-2</w:t>
            </w:r>
            <w:r w:rsidR="006E1214">
              <w:rPr>
                <w:sz w:val="22"/>
                <w:szCs w:val="22"/>
              </w:rPr>
              <w:t>0</w:t>
            </w:r>
          </w:p>
        </w:tc>
        <w:tc>
          <w:tcPr>
            <w:tcW w:w="2700" w:type="dxa"/>
            <w:gridSpan w:val="2"/>
          </w:tcPr>
          <w:p w:rsidR="00262E8D" w:rsidRPr="004B30EB" w:rsidRDefault="00262E8D" w:rsidP="00262E8D">
            <w:pPr>
              <w:pStyle w:val="Ledtext-TbyKommun"/>
              <w:rPr>
                <w:sz w:val="22"/>
                <w:szCs w:val="22"/>
              </w:rPr>
            </w:pPr>
            <w:r w:rsidRPr="004B30EB">
              <w:rPr>
                <w:sz w:val="22"/>
                <w:szCs w:val="22"/>
              </w:rPr>
              <w:t>Anslaget tas ned</w:t>
            </w:r>
          </w:p>
        </w:tc>
        <w:tc>
          <w:tcPr>
            <w:tcW w:w="1440" w:type="dxa"/>
          </w:tcPr>
          <w:p w:rsidR="00262E8D" w:rsidRPr="004B30EB" w:rsidRDefault="003C4689" w:rsidP="00262E8D">
            <w:pPr>
              <w:pStyle w:val="Ledtext-TbyKommun"/>
              <w:rPr>
                <w:sz w:val="22"/>
                <w:szCs w:val="22"/>
              </w:rPr>
            </w:pPr>
            <w:r>
              <w:rPr>
                <w:sz w:val="22"/>
                <w:szCs w:val="22"/>
              </w:rPr>
              <w:t>2018-04-11</w:t>
            </w:r>
          </w:p>
        </w:tc>
      </w:tr>
      <w:tr w:rsidR="00262E8D" w:rsidRPr="004B30EB" w:rsidTr="000D68C5">
        <w:tc>
          <w:tcPr>
            <w:tcW w:w="3168" w:type="dxa"/>
            <w:gridSpan w:val="2"/>
          </w:tcPr>
          <w:p w:rsidR="00262E8D" w:rsidRPr="004B30EB" w:rsidRDefault="00262E8D" w:rsidP="00262E8D">
            <w:pPr>
              <w:pStyle w:val="Ledtext-TbyKommun"/>
              <w:rPr>
                <w:sz w:val="22"/>
                <w:szCs w:val="22"/>
              </w:rPr>
            </w:pPr>
            <w:r w:rsidRPr="004B30EB">
              <w:rPr>
                <w:sz w:val="22"/>
                <w:szCs w:val="22"/>
              </w:rPr>
              <w:t>Förvaringsplats för protokollet</w:t>
            </w:r>
          </w:p>
        </w:tc>
        <w:tc>
          <w:tcPr>
            <w:tcW w:w="5580" w:type="dxa"/>
            <w:gridSpan w:val="4"/>
          </w:tcPr>
          <w:p w:rsidR="00262E8D" w:rsidRPr="004B30EB" w:rsidRDefault="003C4689" w:rsidP="00262E8D">
            <w:pPr>
              <w:pStyle w:val="Ledtext-TbyKommun"/>
              <w:rPr>
                <w:sz w:val="22"/>
                <w:szCs w:val="22"/>
              </w:rPr>
            </w:pPr>
            <w:r>
              <w:rPr>
                <w:sz w:val="22"/>
                <w:szCs w:val="22"/>
              </w:rPr>
              <w:t>Kommunkansliet</w:t>
            </w:r>
          </w:p>
        </w:tc>
      </w:tr>
      <w:tr w:rsidR="00262E8D" w:rsidRPr="004B30EB" w:rsidTr="000D68C5">
        <w:trPr>
          <w:trHeight w:val="23"/>
        </w:trPr>
        <w:tc>
          <w:tcPr>
            <w:tcW w:w="3168" w:type="dxa"/>
            <w:gridSpan w:val="2"/>
            <w:tcMar>
              <w:top w:w="567" w:type="dxa"/>
            </w:tcMar>
          </w:tcPr>
          <w:p w:rsidR="00262E8D" w:rsidRPr="004B30EB" w:rsidRDefault="00262E8D" w:rsidP="00262E8D">
            <w:pPr>
              <w:pStyle w:val="Ledtext-TbyKommun"/>
              <w:rPr>
                <w:sz w:val="22"/>
                <w:szCs w:val="22"/>
              </w:rPr>
            </w:pPr>
            <w:r w:rsidRPr="004B30EB">
              <w:rPr>
                <w:sz w:val="22"/>
                <w:szCs w:val="22"/>
              </w:rPr>
              <w:t>Underskrift</w:t>
            </w:r>
          </w:p>
        </w:tc>
        <w:tc>
          <w:tcPr>
            <w:tcW w:w="5580" w:type="dxa"/>
            <w:gridSpan w:val="4"/>
            <w:tcMar>
              <w:top w:w="567" w:type="dxa"/>
            </w:tcMar>
          </w:tcPr>
          <w:p w:rsidR="00262E8D" w:rsidRPr="004B30EB" w:rsidRDefault="003C4689" w:rsidP="00262E8D">
            <w:pPr>
              <w:pStyle w:val="Ledtext-TbyKommun"/>
              <w:rPr>
                <w:sz w:val="22"/>
                <w:szCs w:val="22"/>
              </w:rPr>
            </w:pPr>
            <w:r>
              <w:rPr>
                <w:sz w:val="22"/>
                <w:szCs w:val="22"/>
              </w:rPr>
              <w:t>Karin Fondelius</w:t>
            </w:r>
          </w:p>
        </w:tc>
      </w:tr>
    </w:tbl>
    <w:p w:rsidR="007A30DE" w:rsidRPr="004B30EB" w:rsidRDefault="007A30DE" w:rsidP="00545C4F">
      <w:pPr>
        <w:pStyle w:val="Rubrik1-TbyKommun"/>
        <w:sectPr w:rsidR="007A30DE" w:rsidRPr="004B30EB" w:rsidSect="00303D83">
          <w:headerReference w:type="even" r:id="rId9"/>
          <w:headerReference w:type="default" r:id="rId10"/>
          <w:headerReference w:type="first" r:id="rId11"/>
          <w:pgSz w:w="11906" w:h="16838" w:code="9"/>
          <w:pgMar w:top="1418" w:right="2268" w:bottom="567" w:left="1701" w:header="709" w:footer="709" w:gutter="0"/>
          <w:cols w:space="708"/>
          <w:titlePg/>
          <w:docGrid w:linePitch="360"/>
        </w:sectPr>
      </w:pPr>
    </w:p>
    <w:p w:rsidR="003A2DCD" w:rsidRPr="004B30EB" w:rsidRDefault="00B529B3" w:rsidP="00545C4F">
      <w:pPr>
        <w:pStyle w:val="Rubrik1-TbyKommun"/>
      </w:pPr>
      <w:r w:rsidRPr="004B30EB">
        <w:br w:type="page"/>
      </w:r>
    </w:p>
    <w:p w:rsidR="003A2DCD" w:rsidRPr="004B30EB" w:rsidRDefault="003A2DCD" w:rsidP="00545C4F">
      <w:pPr>
        <w:pStyle w:val="Rubrik1-TbyKommun"/>
      </w:pPr>
    </w:p>
    <w:p w:rsidR="00AC5A11" w:rsidRPr="004B30EB" w:rsidRDefault="00B529B3" w:rsidP="00545C4F">
      <w:pPr>
        <w:pStyle w:val="Rubrik1-TbyKommun"/>
      </w:pPr>
      <w:r w:rsidRPr="004B30EB">
        <w:t>Innehållsförteckning</w:t>
      </w:r>
    </w:p>
    <w:bookmarkStart w:id="21" w:name="Innehall"/>
    <w:bookmarkEnd w:id="21"/>
    <w:p w:rsidR="008732E6" w:rsidRPr="008732E6" w:rsidRDefault="00815023">
      <w:pPr>
        <w:pStyle w:val="Innehll1"/>
        <w:rPr>
          <w:rFonts w:asciiTheme="minorHAnsi" w:eastAsiaTheme="minorEastAsia" w:hAnsiTheme="minorHAnsi" w:cstheme="minorBidi"/>
          <w:noProof/>
          <w:szCs w:val="22"/>
        </w:rPr>
      </w:pPr>
      <w:r w:rsidRPr="008732E6">
        <w:fldChar w:fldCharType="begin"/>
      </w:r>
      <w:r w:rsidRPr="008732E6">
        <w:instrText xml:space="preserve"> TOC \t "Rubrik 2 - Täby Kommun;1" </w:instrText>
      </w:r>
      <w:r w:rsidRPr="008732E6">
        <w:fldChar w:fldCharType="separate"/>
      </w:r>
      <w:r w:rsidR="008732E6">
        <w:rPr>
          <w:noProof/>
        </w:rPr>
        <w:t xml:space="preserve">§ 8  </w:t>
      </w:r>
      <w:r w:rsidR="008732E6" w:rsidRPr="008732E6">
        <w:rPr>
          <w:noProof/>
        </w:rPr>
        <w:t>Justering och dagordning</w:t>
      </w:r>
      <w:r w:rsidR="008732E6" w:rsidRPr="008732E6">
        <w:rPr>
          <w:noProof/>
        </w:rPr>
        <w:tab/>
      </w:r>
      <w:r w:rsidR="008732E6" w:rsidRPr="008732E6">
        <w:rPr>
          <w:noProof/>
        </w:rPr>
        <w:fldChar w:fldCharType="begin"/>
      </w:r>
      <w:r w:rsidR="008732E6" w:rsidRPr="008732E6">
        <w:rPr>
          <w:noProof/>
        </w:rPr>
        <w:instrText xml:space="preserve"> PAGEREF _Toc508357195 \h </w:instrText>
      </w:r>
      <w:r w:rsidR="008732E6" w:rsidRPr="008732E6">
        <w:rPr>
          <w:noProof/>
        </w:rPr>
      </w:r>
      <w:r w:rsidR="008732E6" w:rsidRPr="008732E6">
        <w:rPr>
          <w:noProof/>
        </w:rPr>
        <w:fldChar w:fldCharType="separate"/>
      </w:r>
      <w:r w:rsidR="007E1056">
        <w:rPr>
          <w:noProof/>
        </w:rPr>
        <w:t>3</w:t>
      </w:r>
      <w:r w:rsidR="008732E6" w:rsidRPr="008732E6">
        <w:rPr>
          <w:noProof/>
        </w:rPr>
        <w:fldChar w:fldCharType="end"/>
      </w:r>
    </w:p>
    <w:p w:rsidR="008732E6" w:rsidRPr="008732E6" w:rsidRDefault="008732E6">
      <w:pPr>
        <w:pStyle w:val="Innehll1"/>
        <w:rPr>
          <w:rFonts w:asciiTheme="minorHAnsi" w:eastAsiaTheme="minorEastAsia" w:hAnsiTheme="minorHAnsi" w:cstheme="minorBidi"/>
          <w:noProof/>
          <w:szCs w:val="22"/>
        </w:rPr>
      </w:pPr>
      <w:r>
        <w:rPr>
          <w:noProof/>
        </w:rPr>
        <w:t>§</w:t>
      </w:r>
      <w:r w:rsidRPr="008732E6">
        <w:rPr>
          <w:noProof/>
        </w:rPr>
        <w:t xml:space="preserve"> 9  </w:t>
      </w:r>
      <w:r w:rsidR="00152591">
        <w:rPr>
          <w:noProof/>
        </w:rPr>
        <w:t xml:space="preserve"> </w:t>
      </w:r>
      <w:r w:rsidRPr="008732E6">
        <w:rPr>
          <w:noProof/>
        </w:rPr>
        <w:t>Rutin för genomförande av röstning utanför en röstningslokal om väljaren inte har möjlighet att komma in i lokalen</w:t>
      </w:r>
      <w:r w:rsidRPr="008732E6">
        <w:rPr>
          <w:noProof/>
        </w:rPr>
        <w:tab/>
      </w:r>
      <w:r w:rsidRPr="008732E6">
        <w:rPr>
          <w:noProof/>
        </w:rPr>
        <w:fldChar w:fldCharType="begin"/>
      </w:r>
      <w:r w:rsidRPr="008732E6">
        <w:rPr>
          <w:noProof/>
        </w:rPr>
        <w:instrText xml:space="preserve"> PAGEREF _Toc508357196 \h </w:instrText>
      </w:r>
      <w:r w:rsidRPr="008732E6">
        <w:rPr>
          <w:noProof/>
        </w:rPr>
      </w:r>
      <w:r w:rsidRPr="008732E6">
        <w:rPr>
          <w:noProof/>
        </w:rPr>
        <w:fldChar w:fldCharType="separate"/>
      </w:r>
      <w:r w:rsidR="007E1056">
        <w:rPr>
          <w:noProof/>
        </w:rPr>
        <w:t>4</w:t>
      </w:r>
      <w:r w:rsidRPr="008732E6">
        <w:rPr>
          <w:noProof/>
        </w:rPr>
        <w:fldChar w:fldCharType="end"/>
      </w:r>
    </w:p>
    <w:p w:rsidR="008732E6" w:rsidRPr="008732E6" w:rsidRDefault="00152591">
      <w:pPr>
        <w:pStyle w:val="Innehll1"/>
        <w:rPr>
          <w:rFonts w:asciiTheme="minorHAnsi" w:eastAsiaTheme="minorEastAsia" w:hAnsiTheme="minorHAnsi" w:cstheme="minorBidi"/>
          <w:noProof/>
          <w:szCs w:val="22"/>
        </w:rPr>
      </w:pPr>
      <w:r>
        <w:rPr>
          <w:noProof/>
        </w:rPr>
        <w:t xml:space="preserve">§ 10 </w:t>
      </w:r>
      <w:r w:rsidR="008732E6" w:rsidRPr="008732E6">
        <w:rPr>
          <w:noProof/>
        </w:rPr>
        <w:t>Kriterier vid rekrytering och placering av röstmottagare</w:t>
      </w:r>
      <w:r w:rsidR="008732E6" w:rsidRPr="008732E6">
        <w:rPr>
          <w:noProof/>
        </w:rPr>
        <w:tab/>
      </w:r>
      <w:r w:rsidR="008732E6" w:rsidRPr="008732E6">
        <w:rPr>
          <w:noProof/>
        </w:rPr>
        <w:fldChar w:fldCharType="begin"/>
      </w:r>
      <w:r w:rsidR="008732E6" w:rsidRPr="008732E6">
        <w:rPr>
          <w:noProof/>
        </w:rPr>
        <w:instrText xml:space="preserve"> PAGEREF _Toc508357198 \h </w:instrText>
      </w:r>
      <w:r w:rsidR="008732E6" w:rsidRPr="008732E6">
        <w:rPr>
          <w:noProof/>
        </w:rPr>
      </w:r>
      <w:r w:rsidR="008732E6" w:rsidRPr="008732E6">
        <w:rPr>
          <w:noProof/>
        </w:rPr>
        <w:fldChar w:fldCharType="separate"/>
      </w:r>
      <w:r w:rsidR="007E1056">
        <w:rPr>
          <w:noProof/>
        </w:rPr>
        <w:t>5</w:t>
      </w:r>
      <w:r w:rsidR="008732E6" w:rsidRPr="008732E6">
        <w:rPr>
          <w:noProof/>
        </w:rPr>
        <w:fldChar w:fldCharType="end"/>
      </w:r>
    </w:p>
    <w:p w:rsidR="008732E6" w:rsidRPr="008732E6" w:rsidRDefault="00152591">
      <w:pPr>
        <w:pStyle w:val="Innehll1"/>
        <w:rPr>
          <w:rFonts w:asciiTheme="minorHAnsi" w:eastAsiaTheme="minorEastAsia" w:hAnsiTheme="minorHAnsi" w:cstheme="minorBidi"/>
          <w:noProof/>
          <w:szCs w:val="22"/>
        </w:rPr>
      </w:pPr>
      <w:r>
        <w:rPr>
          <w:noProof/>
        </w:rPr>
        <w:t xml:space="preserve">§ 11 </w:t>
      </w:r>
      <w:r w:rsidR="008732E6" w:rsidRPr="008732E6">
        <w:rPr>
          <w:noProof/>
        </w:rPr>
        <w:t>Ersättning till vallokalsansvariga vid valet 2018</w:t>
      </w:r>
      <w:r w:rsidR="008732E6" w:rsidRPr="008732E6">
        <w:rPr>
          <w:noProof/>
        </w:rPr>
        <w:tab/>
      </w:r>
      <w:r w:rsidR="008732E6" w:rsidRPr="008732E6">
        <w:rPr>
          <w:noProof/>
        </w:rPr>
        <w:fldChar w:fldCharType="begin"/>
      </w:r>
      <w:r w:rsidR="008732E6" w:rsidRPr="008732E6">
        <w:rPr>
          <w:noProof/>
        </w:rPr>
        <w:instrText xml:space="preserve"> PAGEREF _Toc508357200 \h </w:instrText>
      </w:r>
      <w:r w:rsidR="008732E6" w:rsidRPr="008732E6">
        <w:rPr>
          <w:noProof/>
        </w:rPr>
      </w:r>
      <w:r w:rsidR="008732E6" w:rsidRPr="008732E6">
        <w:rPr>
          <w:noProof/>
        </w:rPr>
        <w:fldChar w:fldCharType="separate"/>
      </w:r>
      <w:r w:rsidR="007E1056">
        <w:rPr>
          <w:noProof/>
        </w:rPr>
        <w:t>7</w:t>
      </w:r>
      <w:r w:rsidR="008732E6" w:rsidRPr="008732E6">
        <w:rPr>
          <w:noProof/>
        </w:rPr>
        <w:fldChar w:fldCharType="end"/>
      </w:r>
    </w:p>
    <w:p w:rsidR="008732E6" w:rsidRPr="008732E6" w:rsidRDefault="00832AC7">
      <w:pPr>
        <w:pStyle w:val="Innehll1"/>
        <w:rPr>
          <w:rFonts w:asciiTheme="minorHAnsi" w:eastAsiaTheme="minorEastAsia" w:hAnsiTheme="minorHAnsi" w:cstheme="minorBidi"/>
          <w:noProof/>
          <w:szCs w:val="22"/>
        </w:rPr>
      </w:pPr>
      <w:r>
        <w:rPr>
          <w:noProof/>
        </w:rPr>
        <w:t>§ 1</w:t>
      </w:r>
      <w:r w:rsidR="007E2096">
        <w:rPr>
          <w:noProof/>
        </w:rPr>
        <w:t xml:space="preserve">2 </w:t>
      </w:r>
      <w:r w:rsidR="008732E6" w:rsidRPr="008732E6">
        <w:rPr>
          <w:noProof/>
        </w:rPr>
        <w:t>Öppettider under förtidsröstningen 2018 vid Ångarens vårdboende</w:t>
      </w:r>
      <w:r w:rsidR="008732E6" w:rsidRPr="008732E6">
        <w:rPr>
          <w:noProof/>
        </w:rPr>
        <w:tab/>
      </w:r>
      <w:r w:rsidR="008732E6" w:rsidRPr="008732E6">
        <w:rPr>
          <w:noProof/>
        </w:rPr>
        <w:fldChar w:fldCharType="begin"/>
      </w:r>
      <w:r w:rsidR="008732E6" w:rsidRPr="008732E6">
        <w:rPr>
          <w:noProof/>
        </w:rPr>
        <w:instrText xml:space="preserve"> PAGEREF _Toc508357202 \h </w:instrText>
      </w:r>
      <w:r w:rsidR="008732E6" w:rsidRPr="008732E6">
        <w:rPr>
          <w:noProof/>
        </w:rPr>
      </w:r>
      <w:r w:rsidR="008732E6" w:rsidRPr="008732E6">
        <w:rPr>
          <w:noProof/>
        </w:rPr>
        <w:fldChar w:fldCharType="separate"/>
      </w:r>
      <w:r w:rsidR="007E1056">
        <w:rPr>
          <w:noProof/>
        </w:rPr>
        <w:t>8</w:t>
      </w:r>
      <w:r w:rsidR="008732E6" w:rsidRPr="008732E6">
        <w:rPr>
          <w:noProof/>
        </w:rPr>
        <w:fldChar w:fldCharType="end"/>
      </w:r>
    </w:p>
    <w:p w:rsidR="008732E6" w:rsidRPr="008732E6" w:rsidRDefault="00832AC7">
      <w:pPr>
        <w:pStyle w:val="Innehll1"/>
        <w:rPr>
          <w:rFonts w:asciiTheme="minorHAnsi" w:eastAsiaTheme="minorEastAsia" w:hAnsiTheme="minorHAnsi" w:cstheme="minorBidi"/>
          <w:noProof/>
          <w:szCs w:val="22"/>
        </w:rPr>
      </w:pPr>
      <w:r>
        <w:rPr>
          <w:noProof/>
        </w:rPr>
        <w:t xml:space="preserve">§ 13 </w:t>
      </w:r>
      <w:r w:rsidR="008732E6" w:rsidRPr="008732E6">
        <w:rPr>
          <w:noProof/>
        </w:rPr>
        <w:t>Delegation till ordförande att teckna avtal med PostNord AB för hantering av förtidsröster inför valen 2018 och 2019</w:t>
      </w:r>
      <w:r w:rsidR="008732E6" w:rsidRPr="008732E6">
        <w:rPr>
          <w:noProof/>
        </w:rPr>
        <w:tab/>
      </w:r>
      <w:r w:rsidR="008732E6" w:rsidRPr="008732E6">
        <w:rPr>
          <w:noProof/>
        </w:rPr>
        <w:fldChar w:fldCharType="begin"/>
      </w:r>
      <w:r w:rsidR="008732E6" w:rsidRPr="008732E6">
        <w:rPr>
          <w:noProof/>
        </w:rPr>
        <w:instrText xml:space="preserve"> PAGEREF _Toc508357205 \h </w:instrText>
      </w:r>
      <w:r w:rsidR="008732E6" w:rsidRPr="008732E6">
        <w:rPr>
          <w:noProof/>
        </w:rPr>
      </w:r>
      <w:r w:rsidR="008732E6" w:rsidRPr="008732E6">
        <w:rPr>
          <w:noProof/>
        </w:rPr>
        <w:fldChar w:fldCharType="separate"/>
      </w:r>
      <w:r w:rsidR="007E1056">
        <w:rPr>
          <w:noProof/>
        </w:rPr>
        <w:t>9</w:t>
      </w:r>
      <w:r w:rsidR="008732E6" w:rsidRPr="008732E6">
        <w:rPr>
          <w:noProof/>
        </w:rPr>
        <w:fldChar w:fldCharType="end"/>
      </w:r>
    </w:p>
    <w:p w:rsidR="008732E6" w:rsidRPr="008732E6" w:rsidRDefault="00152591">
      <w:pPr>
        <w:pStyle w:val="Innehll1"/>
        <w:rPr>
          <w:rFonts w:asciiTheme="minorHAnsi" w:eastAsiaTheme="minorEastAsia" w:hAnsiTheme="minorHAnsi" w:cstheme="minorBidi"/>
          <w:noProof/>
          <w:szCs w:val="22"/>
        </w:rPr>
      </w:pPr>
      <w:r>
        <w:rPr>
          <w:noProof/>
        </w:rPr>
        <w:t xml:space="preserve">§ 14  </w:t>
      </w:r>
      <w:r w:rsidR="008732E6" w:rsidRPr="008732E6">
        <w:rPr>
          <w:noProof/>
        </w:rPr>
        <w:t>Anmälan av inkomna skrivelser</w:t>
      </w:r>
      <w:r w:rsidR="008732E6" w:rsidRPr="008732E6">
        <w:rPr>
          <w:noProof/>
        </w:rPr>
        <w:tab/>
      </w:r>
      <w:r w:rsidR="008732E6" w:rsidRPr="008732E6">
        <w:rPr>
          <w:noProof/>
        </w:rPr>
        <w:fldChar w:fldCharType="begin"/>
      </w:r>
      <w:r w:rsidR="008732E6" w:rsidRPr="008732E6">
        <w:rPr>
          <w:noProof/>
        </w:rPr>
        <w:instrText xml:space="preserve"> PAGEREF _Toc508357208 \h </w:instrText>
      </w:r>
      <w:r w:rsidR="008732E6" w:rsidRPr="008732E6">
        <w:rPr>
          <w:noProof/>
        </w:rPr>
      </w:r>
      <w:r w:rsidR="008732E6" w:rsidRPr="008732E6">
        <w:rPr>
          <w:noProof/>
        </w:rPr>
        <w:fldChar w:fldCharType="separate"/>
      </w:r>
      <w:r w:rsidR="007E1056">
        <w:rPr>
          <w:noProof/>
        </w:rPr>
        <w:t>10</w:t>
      </w:r>
      <w:r w:rsidR="008732E6" w:rsidRPr="008732E6">
        <w:rPr>
          <w:noProof/>
        </w:rPr>
        <w:fldChar w:fldCharType="end"/>
      </w:r>
    </w:p>
    <w:p w:rsidR="008732E6" w:rsidRPr="008732E6" w:rsidRDefault="00152591">
      <w:pPr>
        <w:pStyle w:val="Innehll1"/>
        <w:rPr>
          <w:rFonts w:asciiTheme="minorHAnsi" w:eastAsiaTheme="minorEastAsia" w:hAnsiTheme="minorHAnsi" w:cstheme="minorBidi"/>
          <w:noProof/>
          <w:szCs w:val="22"/>
        </w:rPr>
      </w:pPr>
      <w:r>
        <w:rPr>
          <w:noProof/>
        </w:rPr>
        <w:t xml:space="preserve">§ 15  </w:t>
      </w:r>
      <w:r w:rsidR="008732E6" w:rsidRPr="008732E6">
        <w:rPr>
          <w:noProof/>
        </w:rPr>
        <w:t>Informationer</w:t>
      </w:r>
      <w:r w:rsidR="008732E6" w:rsidRPr="008732E6">
        <w:rPr>
          <w:noProof/>
        </w:rPr>
        <w:tab/>
      </w:r>
      <w:r w:rsidR="008732E6" w:rsidRPr="008732E6">
        <w:rPr>
          <w:noProof/>
        </w:rPr>
        <w:fldChar w:fldCharType="begin"/>
      </w:r>
      <w:r w:rsidR="008732E6" w:rsidRPr="008732E6">
        <w:rPr>
          <w:noProof/>
        </w:rPr>
        <w:instrText xml:space="preserve"> PAGEREF _Toc508357210 \h </w:instrText>
      </w:r>
      <w:r w:rsidR="008732E6" w:rsidRPr="008732E6">
        <w:rPr>
          <w:noProof/>
        </w:rPr>
      </w:r>
      <w:r w:rsidR="008732E6" w:rsidRPr="008732E6">
        <w:rPr>
          <w:noProof/>
        </w:rPr>
        <w:fldChar w:fldCharType="separate"/>
      </w:r>
      <w:r w:rsidR="007E1056">
        <w:rPr>
          <w:noProof/>
        </w:rPr>
        <w:t>10</w:t>
      </w:r>
      <w:r w:rsidR="008732E6" w:rsidRPr="008732E6">
        <w:rPr>
          <w:noProof/>
        </w:rPr>
        <w:fldChar w:fldCharType="end"/>
      </w:r>
    </w:p>
    <w:p w:rsidR="008732E6" w:rsidRPr="008732E6" w:rsidRDefault="00152591">
      <w:pPr>
        <w:pStyle w:val="Innehll1"/>
        <w:rPr>
          <w:rFonts w:asciiTheme="minorHAnsi" w:eastAsiaTheme="minorEastAsia" w:hAnsiTheme="minorHAnsi" w:cstheme="minorBidi"/>
          <w:noProof/>
          <w:szCs w:val="22"/>
        </w:rPr>
      </w:pPr>
      <w:r>
        <w:rPr>
          <w:noProof/>
        </w:rPr>
        <w:t xml:space="preserve">§ 16  </w:t>
      </w:r>
      <w:r w:rsidR="008732E6" w:rsidRPr="008732E6">
        <w:rPr>
          <w:noProof/>
        </w:rPr>
        <w:t>Övrigt</w:t>
      </w:r>
      <w:r w:rsidR="008732E6" w:rsidRPr="008732E6">
        <w:rPr>
          <w:noProof/>
        </w:rPr>
        <w:tab/>
      </w:r>
      <w:r w:rsidR="008732E6" w:rsidRPr="008732E6">
        <w:rPr>
          <w:noProof/>
        </w:rPr>
        <w:fldChar w:fldCharType="begin"/>
      </w:r>
      <w:r w:rsidR="008732E6" w:rsidRPr="008732E6">
        <w:rPr>
          <w:noProof/>
        </w:rPr>
        <w:instrText xml:space="preserve"> PAGEREF _Toc508357212 \h </w:instrText>
      </w:r>
      <w:r w:rsidR="008732E6" w:rsidRPr="008732E6">
        <w:rPr>
          <w:noProof/>
        </w:rPr>
      </w:r>
      <w:r w:rsidR="008732E6" w:rsidRPr="008732E6">
        <w:rPr>
          <w:noProof/>
        </w:rPr>
        <w:fldChar w:fldCharType="separate"/>
      </w:r>
      <w:r w:rsidR="007E1056">
        <w:rPr>
          <w:noProof/>
        </w:rPr>
        <w:t>10</w:t>
      </w:r>
      <w:r w:rsidR="008732E6" w:rsidRPr="008732E6">
        <w:rPr>
          <w:noProof/>
        </w:rPr>
        <w:fldChar w:fldCharType="end"/>
      </w:r>
    </w:p>
    <w:p w:rsidR="00545C4F" w:rsidRPr="004B30EB" w:rsidRDefault="00815023" w:rsidP="00545C4F">
      <w:pPr>
        <w:pStyle w:val="Brdtext-TbyKommun"/>
      </w:pPr>
      <w:r w:rsidRPr="008732E6">
        <w:rPr>
          <w:szCs w:val="24"/>
          <w:lang w:eastAsia="sv-SE"/>
        </w:rPr>
        <w:fldChar w:fldCharType="end"/>
      </w:r>
    </w:p>
    <w:p w:rsidR="00826325" w:rsidRPr="004B30EB" w:rsidRDefault="007B4C7A" w:rsidP="00614BA3">
      <w:pPr>
        <w:pStyle w:val="Brdtext-TbyKommun"/>
        <w:sectPr w:rsidR="00826325" w:rsidRPr="004B30EB" w:rsidSect="006A3B60">
          <w:footerReference w:type="default" r:id="rId12"/>
          <w:type w:val="continuous"/>
          <w:pgSz w:w="11906" w:h="16838" w:code="9"/>
          <w:pgMar w:top="1418" w:right="1701" w:bottom="567" w:left="1701" w:header="709" w:footer="709" w:gutter="0"/>
          <w:cols w:space="708"/>
          <w:titlePg/>
          <w:docGrid w:linePitch="360"/>
        </w:sectPr>
      </w:pPr>
      <w:r w:rsidRPr="004B30EB">
        <w:br w:type="page"/>
      </w:r>
    </w:p>
    <w:p w:rsidR="000717B7" w:rsidRPr="004B30EB" w:rsidRDefault="000717B7" w:rsidP="00614BA3">
      <w:pPr>
        <w:pStyle w:val="Brdtext-TbyKommun"/>
      </w:pPr>
    </w:p>
    <w:p w:rsidR="00AD25AF" w:rsidRPr="004B30EB" w:rsidRDefault="00AD25AF" w:rsidP="00614BA3">
      <w:pPr>
        <w:pStyle w:val="Brdtext-TbyKommun"/>
      </w:pPr>
    </w:p>
    <w:p w:rsidR="002B6B8D" w:rsidRPr="00467049" w:rsidRDefault="007B4C7A" w:rsidP="008732E6">
      <w:pPr>
        <w:pStyle w:val="Rubrik2-TbyKommun"/>
        <w:rPr>
          <w:rStyle w:val="Rubrik2-TbyKommunChar"/>
          <w:b/>
          <w:szCs w:val="22"/>
        </w:rPr>
      </w:pPr>
      <w:bookmarkStart w:id="22" w:name="_Toc508357195"/>
      <w:r w:rsidRPr="00467049">
        <w:rPr>
          <w:rStyle w:val="Rubrik2-TbyKommunChar"/>
          <w:b/>
          <w:szCs w:val="22"/>
        </w:rPr>
        <w:t>§</w:t>
      </w:r>
      <w:bookmarkStart w:id="23" w:name="Para1"/>
      <w:bookmarkEnd w:id="23"/>
      <w:r w:rsidRPr="00467049">
        <w:rPr>
          <w:rStyle w:val="Rubrik2-TbyKommunChar"/>
          <w:b/>
          <w:szCs w:val="22"/>
        </w:rPr>
        <w:t xml:space="preserve"> </w:t>
      </w:r>
      <w:r w:rsidR="008732E6" w:rsidRPr="00467049">
        <w:rPr>
          <w:rStyle w:val="Rubrik2-TbyKommunChar"/>
          <w:b/>
          <w:szCs w:val="22"/>
        </w:rPr>
        <w:t xml:space="preserve">8     </w:t>
      </w:r>
      <w:r w:rsidR="00BE2F44" w:rsidRPr="00467049">
        <w:rPr>
          <w:rStyle w:val="Rubrik2-TbyKommunChar"/>
          <w:b/>
          <w:szCs w:val="22"/>
        </w:rPr>
        <w:tab/>
      </w:r>
      <w:r w:rsidR="00DC2874" w:rsidRPr="00467049">
        <w:rPr>
          <w:rStyle w:val="Rubrik2-TbyKommunChar"/>
          <w:b/>
          <w:szCs w:val="22"/>
        </w:rPr>
        <w:br/>
      </w:r>
      <w:r w:rsidR="00DC2874" w:rsidRPr="00467049">
        <w:rPr>
          <w:rStyle w:val="Rubrik2-TbyKommunChar"/>
          <w:b/>
          <w:szCs w:val="22"/>
        </w:rPr>
        <w:br/>
      </w:r>
      <w:r w:rsidR="00A7403B" w:rsidRPr="00467049">
        <w:rPr>
          <w:rStyle w:val="Rubrik2-TbyKommunChar"/>
          <w:b/>
          <w:szCs w:val="22"/>
        </w:rPr>
        <w:t>Justering och dagordning</w:t>
      </w:r>
      <w:bookmarkEnd w:id="22"/>
    </w:p>
    <w:p w:rsidR="001A2CC7" w:rsidRPr="00467049" w:rsidRDefault="001A2CC7" w:rsidP="005539B9">
      <w:pPr>
        <w:pStyle w:val="Brdtext-TbyKommun"/>
        <w:rPr>
          <w:rStyle w:val="Rubrik2-TbyKommunChar"/>
        </w:rPr>
      </w:pPr>
    </w:p>
    <w:p w:rsidR="007B4C7A" w:rsidRDefault="005D4357" w:rsidP="00545C4F">
      <w:pPr>
        <w:pStyle w:val="Brdtext-TbyKommun"/>
      </w:pPr>
      <w:r>
        <w:t>Niclas Evé</w:t>
      </w:r>
      <w:r w:rsidR="00732730">
        <w:t>n (MP) utses att jämte ordförande justera protokollet måndagen</w:t>
      </w:r>
      <w:r w:rsidR="00B223E2">
        <w:t xml:space="preserve"> den 19 mars i kommunhusets reception.</w:t>
      </w:r>
    </w:p>
    <w:p w:rsidR="00B223E2" w:rsidRDefault="00B223E2" w:rsidP="00545C4F">
      <w:pPr>
        <w:pStyle w:val="Brdtext-TbyKommun"/>
      </w:pPr>
    </w:p>
    <w:p w:rsidR="00B223E2" w:rsidRDefault="00B223E2" w:rsidP="00545C4F">
      <w:pPr>
        <w:pStyle w:val="Brdtext-TbyKommun"/>
      </w:pPr>
      <w:r>
        <w:t xml:space="preserve">Inga övriga frågor anmäls. </w:t>
      </w:r>
    </w:p>
    <w:p w:rsidR="00B223E2" w:rsidRDefault="00B223E2" w:rsidP="00545C4F">
      <w:pPr>
        <w:pStyle w:val="Brdtext-TbyKommun"/>
      </w:pPr>
    </w:p>
    <w:p w:rsidR="00B223E2" w:rsidRDefault="00B223E2" w:rsidP="00545C4F">
      <w:pPr>
        <w:pStyle w:val="Brdtext-TbyKommun"/>
      </w:pPr>
      <w:r>
        <w:t>Dagordningen fastställs därefter.</w:t>
      </w:r>
    </w:p>
    <w:p w:rsidR="00A21B89" w:rsidRDefault="007E1056" w:rsidP="00545C4F">
      <w:pPr>
        <w:pStyle w:val="Brdtext-TbyKommun"/>
      </w:pPr>
      <w:r>
        <w:pict>
          <v:rect id="_x0000_i1026" style="width:89.3pt;height:1pt" o:hrpct="210" o:hrstd="t" o:hrnoshade="t" o:hr="t" fillcolor="black" stroked="f"/>
        </w:pict>
      </w:r>
    </w:p>
    <w:p w:rsidR="00314985" w:rsidRPr="004B30EB" w:rsidRDefault="00314985" w:rsidP="00545C4F">
      <w:pPr>
        <w:pStyle w:val="Brdtext-TbyKommun"/>
      </w:pPr>
    </w:p>
    <w:p w:rsidR="00A4556C" w:rsidRPr="004B30EB" w:rsidRDefault="00A4556C" w:rsidP="00B529B3">
      <w:pPr>
        <w:pStyle w:val="Brdtext-TbyKommun"/>
        <w:sectPr w:rsidR="00A4556C" w:rsidRPr="004B30EB" w:rsidSect="004F7866">
          <w:type w:val="continuous"/>
          <w:pgSz w:w="11906" w:h="16838"/>
          <w:pgMar w:top="1418" w:right="1701" w:bottom="2835" w:left="1701" w:header="709" w:footer="709" w:gutter="0"/>
          <w:cols w:space="708"/>
          <w:docGrid w:linePitch="360"/>
        </w:sectPr>
      </w:pPr>
    </w:p>
    <w:p w:rsidR="00ED1F23" w:rsidRDefault="00ED1F23">
      <w:r>
        <w:br w:type="page"/>
      </w:r>
    </w:p>
    <w:p w:rsidR="00ED1F23" w:rsidRDefault="00ED1F23"/>
    <w:p w:rsidR="00ED1F23" w:rsidRDefault="00ED1F23"/>
    <w:p w:rsidR="00ED1F23" w:rsidRDefault="00ED1F23"/>
    <w:p w:rsidR="006021A6" w:rsidRPr="008D68D2" w:rsidRDefault="00443216" w:rsidP="008732E6">
      <w:pPr>
        <w:pStyle w:val="Rubrik2-TbyKommun"/>
        <w:rPr>
          <w:rStyle w:val="Rubrik2-TbyKommunChar"/>
          <w:b/>
          <w:szCs w:val="22"/>
        </w:rPr>
      </w:pPr>
      <w:bookmarkStart w:id="24" w:name="Para6229"/>
      <w:bookmarkStart w:id="25" w:name="_Toc508357196"/>
      <w:bookmarkEnd w:id="24"/>
      <w:r w:rsidRPr="008D68D2">
        <w:rPr>
          <w:rStyle w:val="Rubrik2-TbyKommunChar"/>
          <w:b/>
          <w:szCs w:val="22"/>
        </w:rPr>
        <w:t>§</w:t>
      </w:r>
      <w:r w:rsidR="009662B4" w:rsidRPr="008D68D2">
        <w:rPr>
          <w:rStyle w:val="Rubrik2-TbyKommunChar"/>
          <w:b/>
          <w:szCs w:val="22"/>
        </w:rPr>
        <w:t xml:space="preserve"> </w:t>
      </w:r>
      <w:r w:rsidR="006021A6" w:rsidRPr="008D68D2">
        <w:rPr>
          <w:rStyle w:val="Rubrik2-TbyKommunChar"/>
          <w:b/>
          <w:szCs w:val="22"/>
        </w:rPr>
        <w:t>9</w:t>
      </w:r>
      <w:r w:rsidR="00BE2F44" w:rsidRPr="008D68D2">
        <w:rPr>
          <w:rStyle w:val="Rubrik2-TbyKommunChar"/>
          <w:b/>
          <w:szCs w:val="22"/>
        </w:rPr>
        <w:br/>
      </w:r>
      <w:r w:rsidR="00BE2F44" w:rsidRPr="008D68D2">
        <w:rPr>
          <w:rStyle w:val="Rubrik2-TbyKommunChar"/>
          <w:b/>
          <w:szCs w:val="22"/>
        </w:rPr>
        <w:br/>
      </w:r>
      <w:r w:rsidR="006021A6" w:rsidRPr="008D68D2">
        <w:rPr>
          <w:rStyle w:val="Rubrik2-TbyKommunChar"/>
          <w:b/>
          <w:szCs w:val="22"/>
        </w:rPr>
        <w:t>Rutin för genomförande av röstning utanför en röstningslokal om väljaren inte har möjlighet att komma in i lokalen</w:t>
      </w:r>
      <w:bookmarkEnd w:id="25"/>
    </w:p>
    <w:p w:rsidR="00BE2F44" w:rsidRDefault="00BE2F44" w:rsidP="00BE2F44">
      <w:pPr>
        <w:pStyle w:val="Brdtext-TbyKommun"/>
      </w:pPr>
    </w:p>
    <w:p w:rsidR="00E24B77" w:rsidRPr="00AE28C6" w:rsidRDefault="00E24B77" w:rsidP="00E24B77">
      <w:pPr>
        <w:pStyle w:val="Brdtext-TbyKommun"/>
      </w:pPr>
      <w:r w:rsidRPr="00AE28C6">
        <w:t>Röstmottagare</w:t>
      </w:r>
      <w:r>
        <w:t xml:space="preserve"> ska normalt ta emot valkuvert</w:t>
      </w:r>
      <w:r w:rsidRPr="00AE28C6">
        <w:t xml:space="preserve"> i lokalen</w:t>
      </w:r>
      <w:r>
        <w:t xml:space="preserve"> (förtidsröstningslokal och vallokal)</w:t>
      </w:r>
      <w:r w:rsidRPr="00AE28C6">
        <w:t xml:space="preserve"> och lägga </w:t>
      </w:r>
      <w:r>
        <w:t>dem</w:t>
      </w:r>
      <w:r w:rsidRPr="00AE28C6">
        <w:t xml:space="preserve"> i valurnan i väljarens närvaro. I undantagsfall </w:t>
      </w:r>
      <w:r>
        <w:t>föreslås att</w:t>
      </w:r>
      <w:r w:rsidRPr="00AE28C6">
        <w:t xml:space="preserve"> följande rutin tillämpas: </w:t>
      </w:r>
    </w:p>
    <w:p w:rsidR="00E24B77" w:rsidRPr="00AE28C6" w:rsidRDefault="00E24B77" w:rsidP="00E24B77">
      <w:pPr>
        <w:pStyle w:val="Brdtext-TbyKommun"/>
      </w:pPr>
    </w:p>
    <w:p w:rsidR="00E24B77" w:rsidRPr="00AE28C6" w:rsidRDefault="00E24B77" w:rsidP="00E24B77">
      <w:pPr>
        <w:pStyle w:val="Brdtext-TbyKommun"/>
      </w:pPr>
      <w:r w:rsidRPr="00AE28C6">
        <w:t>1.    Två röstmottagare går ut till väljaren och informerar om rutinen.</w:t>
      </w:r>
    </w:p>
    <w:p w:rsidR="00E24B77" w:rsidRPr="00AE28C6" w:rsidRDefault="00E24B77" w:rsidP="00E24B77">
      <w:pPr>
        <w:pStyle w:val="Brdtext-TbyKommun"/>
      </w:pPr>
    </w:p>
    <w:p w:rsidR="00E24B77" w:rsidRPr="00AE28C6" w:rsidRDefault="00E24B77" w:rsidP="00E24B77">
      <w:pPr>
        <w:pStyle w:val="Brdtext-TbyKommun"/>
      </w:pPr>
      <w:r w:rsidRPr="00AE28C6">
        <w:t xml:space="preserve">2a.   Om väljaren har gjort i ordning </w:t>
      </w:r>
      <w:r>
        <w:t>sina</w:t>
      </w:r>
      <w:r w:rsidRPr="00AE28C6">
        <w:t xml:space="preserve"> valkuvert: </w:t>
      </w:r>
    </w:p>
    <w:p w:rsidR="00E24B77" w:rsidRPr="00AE28C6" w:rsidRDefault="00E24B77" w:rsidP="00E24B77">
      <w:pPr>
        <w:pStyle w:val="Brdtext-TbyKommun"/>
        <w:ind w:left="495"/>
      </w:pPr>
      <w:r w:rsidRPr="00AE28C6">
        <w:t>Röstmo</w:t>
      </w:r>
      <w:r>
        <w:t>ttagarna tar hand om valkuverten</w:t>
      </w:r>
      <w:r w:rsidRPr="00AE28C6">
        <w:t>, legitimati</w:t>
      </w:r>
      <w:r>
        <w:t xml:space="preserve">on och röstkort och går in i </w:t>
      </w:r>
      <w:r w:rsidRPr="00AE28C6">
        <w:t>vallokalen, där sedvanlig kontroll sker, välja</w:t>
      </w:r>
      <w:r>
        <w:t xml:space="preserve">ren prickas av i röstlängden och </w:t>
      </w:r>
      <w:r w:rsidRPr="00AE28C6">
        <w:t>valkuverte</w:t>
      </w:r>
      <w:r>
        <w:t>n</w:t>
      </w:r>
      <w:r w:rsidRPr="00AE28C6">
        <w:t xml:space="preserve"> stoppas i urnan.</w:t>
      </w:r>
    </w:p>
    <w:p w:rsidR="00E24B77" w:rsidRPr="00AE28C6" w:rsidRDefault="00E24B77" w:rsidP="00E24B77">
      <w:pPr>
        <w:pStyle w:val="Brdtext-TbyKommun"/>
      </w:pPr>
    </w:p>
    <w:p w:rsidR="00E24B77" w:rsidRPr="00AE28C6" w:rsidRDefault="00E24B77" w:rsidP="00E24B77">
      <w:pPr>
        <w:pStyle w:val="Brdtext-TbyKommun"/>
      </w:pPr>
      <w:r>
        <w:t>2b.  Om inte några valkuvert är iordninggjorda:</w:t>
      </w:r>
    </w:p>
    <w:p w:rsidR="00E24B77" w:rsidRPr="00AE28C6" w:rsidRDefault="00E24B77" w:rsidP="00E24B77">
      <w:pPr>
        <w:pStyle w:val="Brdtext-TbyKommun"/>
        <w:ind w:left="435"/>
      </w:pPr>
      <w:r w:rsidRPr="00AE28C6">
        <w:t xml:space="preserve">Röstmottagarna lämnar </w:t>
      </w:r>
      <w:r>
        <w:t>tre tomma</w:t>
      </w:r>
      <w:r w:rsidRPr="00AE28C6">
        <w:t xml:space="preserve"> kuvert till väljare</w:t>
      </w:r>
      <w:r>
        <w:t>n och erbjuder sig att hämta valsedlar för respektive val och parti</w:t>
      </w:r>
      <w:r w:rsidRPr="00AE28C6">
        <w:t xml:space="preserve"> och blank</w:t>
      </w:r>
      <w:r>
        <w:t>a valsedlar</w:t>
      </w:r>
      <w:r w:rsidRPr="00AE28C6">
        <w:t xml:space="preserve">. </w:t>
      </w:r>
      <w:r>
        <w:t>Valsedlarna ska stoppas i valkuverten</w:t>
      </w:r>
      <w:r w:rsidRPr="00AE28C6">
        <w:t xml:space="preserve"> av väljaren, med biträde av röstmottagarna om så önskas. </w:t>
      </w:r>
    </w:p>
    <w:p w:rsidR="00E24B77" w:rsidRPr="00AE28C6" w:rsidRDefault="00E24B77" w:rsidP="00E24B77">
      <w:pPr>
        <w:pStyle w:val="Brdtext-TbyKommun"/>
      </w:pPr>
      <w:r w:rsidRPr="00AE28C6">
        <w:t xml:space="preserve">       </w:t>
      </w:r>
    </w:p>
    <w:p w:rsidR="00E24B77" w:rsidRPr="00AE28C6" w:rsidRDefault="00E24B77" w:rsidP="00E24B77">
      <w:pPr>
        <w:pStyle w:val="Brdtext-TbyKommun"/>
      </w:pPr>
      <w:r w:rsidRPr="00AE28C6">
        <w:t xml:space="preserve">       Därefter enligt 2a. Överblivna valsedlar ska behållas av väljaren. </w:t>
      </w:r>
    </w:p>
    <w:p w:rsidR="00E24B77" w:rsidRPr="00AE28C6" w:rsidRDefault="00E24B77" w:rsidP="00E24B77">
      <w:pPr>
        <w:pStyle w:val="Brdtext-TbyKommun"/>
      </w:pPr>
    </w:p>
    <w:p w:rsidR="00E24B77" w:rsidRPr="00AE28C6" w:rsidRDefault="00E24B77" w:rsidP="00E24B77">
      <w:pPr>
        <w:pStyle w:val="Brdtext-TbyKommun"/>
      </w:pPr>
      <w:r w:rsidRPr="00AE28C6">
        <w:t>3.    Röstkort och legitimation lämnas tillbaka till väljaren.</w:t>
      </w:r>
    </w:p>
    <w:p w:rsidR="00E24B77" w:rsidRPr="00AE28C6" w:rsidRDefault="00E24B77" w:rsidP="00E24B77">
      <w:pPr>
        <w:pStyle w:val="Brdtext-TbyKommun"/>
      </w:pPr>
    </w:p>
    <w:p w:rsidR="00E24B77" w:rsidRPr="00AE28C6" w:rsidRDefault="00E24B77" w:rsidP="00E24B77">
      <w:pPr>
        <w:pStyle w:val="Brdtext-TbyKommun"/>
      </w:pPr>
      <w:r w:rsidRPr="00AE28C6">
        <w:t xml:space="preserve">4.    Valdistriktet gör en notering i protokollet om att en röst mottagits utanför </w:t>
      </w:r>
    </w:p>
    <w:p w:rsidR="00E24B77" w:rsidRDefault="00E24B77" w:rsidP="00E24B77">
      <w:pPr>
        <w:pStyle w:val="Brdtext-TbyKommun"/>
      </w:pPr>
      <w:r w:rsidRPr="00AE28C6">
        <w:t xml:space="preserve">       vallokalen </w:t>
      </w:r>
      <w:r w:rsidR="00AC1026">
        <w:t>med</w:t>
      </w:r>
      <w:r w:rsidRPr="00AE28C6">
        <w:t xml:space="preserve"> klockslag.</w:t>
      </w:r>
    </w:p>
    <w:p w:rsidR="00E24B77" w:rsidRDefault="00E24B77" w:rsidP="00E24B77">
      <w:pPr>
        <w:pStyle w:val="Brdtext-TbyKommun"/>
      </w:pPr>
    </w:p>
    <w:p w:rsidR="00E24B77" w:rsidRDefault="00E24B77" w:rsidP="00E24B77">
      <w:pPr>
        <w:pStyle w:val="Brdtext-TbyKommun"/>
      </w:pPr>
      <w:r>
        <w:t>I ärendet föreligger tjänsteutlåtande daterat den 26 februari 2018.</w:t>
      </w:r>
    </w:p>
    <w:p w:rsidR="00E24B77" w:rsidRPr="002C22A4" w:rsidRDefault="00E24B77" w:rsidP="00E24B77">
      <w:pPr>
        <w:pStyle w:val="Brdtext-TbyKommun"/>
      </w:pPr>
    </w:p>
    <w:p w:rsidR="00E24B77" w:rsidRPr="002C22A4" w:rsidRDefault="00E24B77" w:rsidP="00E24B77">
      <w:pPr>
        <w:pStyle w:val="Brdtext-TbyKommun"/>
        <w:rPr>
          <w:b/>
        </w:rPr>
      </w:pPr>
      <w:r>
        <w:rPr>
          <w:b/>
        </w:rPr>
        <w:t>Valnämndens</w:t>
      </w:r>
      <w:r w:rsidRPr="002C22A4">
        <w:rPr>
          <w:b/>
        </w:rPr>
        <w:t xml:space="preserve"> beslut</w:t>
      </w:r>
    </w:p>
    <w:p w:rsidR="00E24B77" w:rsidRDefault="00E24B77" w:rsidP="00E24B77">
      <w:pPr>
        <w:pStyle w:val="Brdtext-TbyKommun"/>
      </w:pPr>
      <w:r w:rsidRPr="00AE2261">
        <w:t xml:space="preserve">Valnämnden </w:t>
      </w:r>
      <w:r w:rsidR="00971E23">
        <w:t>godkänner</w:t>
      </w:r>
      <w:r w:rsidRPr="00AE2261">
        <w:t xml:space="preserve"> rutinen daterad den </w:t>
      </w:r>
      <w:r>
        <w:t>26</w:t>
      </w:r>
      <w:r w:rsidRPr="00AE2261">
        <w:t xml:space="preserve"> februari 2018 för röstning utanför </w:t>
      </w:r>
      <w:r>
        <w:t xml:space="preserve">en </w:t>
      </w:r>
      <w:r w:rsidRPr="00AE2261">
        <w:t>förtidsröstnings</w:t>
      </w:r>
      <w:r>
        <w:t xml:space="preserve">lokal eller en vallokal </w:t>
      </w:r>
      <w:r w:rsidRPr="00AE2261">
        <w:t>om väljare</w:t>
      </w:r>
      <w:r>
        <w:t>n</w:t>
      </w:r>
      <w:r w:rsidRPr="00AE2261">
        <w:t xml:space="preserve"> inte har möjlighet att komma in i lokalen</w:t>
      </w:r>
      <w:r>
        <w:t>.</w:t>
      </w:r>
    </w:p>
    <w:p w:rsidR="00A41DDD" w:rsidRDefault="007E1056" w:rsidP="00E24B77">
      <w:pPr>
        <w:pStyle w:val="Brdtext-TbyKommun"/>
      </w:pPr>
      <w:r>
        <w:pict>
          <v:rect id="_x0000_i1027" style="width:89.3pt;height:1pt" o:hrpct="210" o:hrstd="t" o:hrnoshade="t" o:hr="t" fillcolor="black" stroked="f"/>
        </w:pict>
      </w:r>
    </w:p>
    <w:p w:rsidR="00E24B77" w:rsidRDefault="00E24B77" w:rsidP="00E24B77">
      <w:pPr>
        <w:pStyle w:val="Brdtext-TbyKommun"/>
      </w:pPr>
    </w:p>
    <w:p w:rsidR="00BE2F44" w:rsidRDefault="00BE2F44" w:rsidP="00BE2F44">
      <w:pPr>
        <w:pStyle w:val="Brdtext-TbyKommun"/>
      </w:pPr>
    </w:p>
    <w:p w:rsidR="00BE2F44" w:rsidRDefault="00BE2F44" w:rsidP="00BE2F44">
      <w:pPr>
        <w:pStyle w:val="Brdtext-TbyKommun"/>
      </w:pPr>
    </w:p>
    <w:p w:rsidR="00F314DF" w:rsidRDefault="00535825" w:rsidP="00F314DF">
      <w:pPr>
        <w:pStyle w:val="Rubrik2-TbyKommun"/>
        <w:rPr>
          <w:rStyle w:val="Rubrik2-TbyKommunChar"/>
        </w:rPr>
      </w:pPr>
      <w:bookmarkStart w:id="26" w:name="_Toc508357197"/>
      <w:r w:rsidRPr="008D68D2">
        <w:rPr>
          <w:rStyle w:val="Rubrik2-TbyKommunChar"/>
          <w:b/>
          <w:szCs w:val="22"/>
        </w:rPr>
        <w:t>§ 10</w:t>
      </w:r>
      <w:bookmarkEnd w:id="26"/>
      <w:r>
        <w:rPr>
          <w:rStyle w:val="Rubrik2-TbyKommunChar"/>
        </w:rPr>
        <w:tab/>
      </w:r>
    </w:p>
    <w:p w:rsidR="00F314DF" w:rsidRDefault="00F314DF" w:rsidP="00F314DF">
      <w:pPr>
        <w:pStyle w:val="Rubrik2-TbyKommun"/>
        <w:rPr>
          <w:rStyle w:val="Rubrik2-TbyKommunChar"/>
        </w:rPr>
      </w:pPr>
    </w:p>
    <w:p w:rsidR="00535825" w:rsidRDefault="00535825" w:rsidP="00F314DF">
      <w:pPr>
        <w:pStyle w:val="Brdtext-TbyKommun"/>
        <w:rPr>
          <w:rStyle w:val="Rubrik2-TbyKommunChar"/>
        </w:rPr>
      </w:pPr>
      <w:bookmarkStart w:id="27" w:name="_Toc508357198"/>
      <w:r>
        <w:rPr>
          <w:rStyle w:val="Rubrik2-TbyKommunChar"/>
        </w:rPr>
        <w:t>Kriterier vid rekrytering och placering av röstmottagare</w:t>
      </w:r>
      <w:bookmarkEnd w:id="27"/>
    </w:p>
    <w:p w:rsidR="00535825" w:rsidRDefault="00535825" w:rsidP="00535825">
      <w:pPr>
        <w:pStyle w:val="Paragraf-TbyKommun"/>
        <w:rPr>
          <w:rStyle w:val="Rubrik2-TbyKommunChar"/>
        </w:rPr>
      </w:pPr>
    </w:p>
    <w:p w:rsidR="00531B8D" w:rsidRDefault="00531B8D" w:rsidP="00531B8D">
      <w:pPr>
        <w:pStyle w:val="Brdtext-TbyKommun"/>
      </w:pPr>
      <w:r>
        <w:t xml:space="preserve">Valkansliet har påbörjat arbetet med rekrytering av röstmottagare till valet i september i år. För det fortsatta arbetet behöver klargöras vilka önskemål valnämnden har gällande röstmottagare och deras roll och placering i valdistrikten. </w:t>
      </w:r>
    </w:p>
    <w:p w:rsidR="00531B8D" w:rsidRDefault="00531B8D" w:rsidP="00531B8D">
      <w:pPr>
        <w:pStyle w:val="Brdtext-TbyKommun"/>
      </w:pPr>
    </w:p>
    <w:p w:rsidR="00531B8D" w:rsidRDefault="00531B8D" w:rsidP="00531B8D">
      <w:pPr>
        <w:pStyle w:val="Brdtext-TbyKommun"/>
      </w:pPr>
      <w:r>
        <w:t>Vid valen 2014 tillämpade Täby kriteriet med obligatorisk utbildning för samtliga röstmottagare. Detta krav är nu borttaget ur de Täbyspecifika kriterierna och finns istället inskrivet i v</w:t>
      </w:r>
      <w:r w:rsidRPr="005C6533">
        <w:t>allagen</w:t>
      </w:r>
      <w:r>
        <w:t>s</w:t>
      </w:r>
      <w:r w:rsidRPr="005C6533">
        <w:t xml:space="preserve"> 3 kap 5</w:t>
      </w:r>
      <w:r>
        <w:t xml:space="preserve"> </w:t>
      </w:r>
      <w:r w:rsidRPr="005C6533">
        <w:t xml:space="preserve">§ ”Som röstmottagare får endast den förordnas som har fått sådan utbildning som behövs för uppdraget. </w:t>
      </w:r>
      <w:r w:rsidRPr="005C6533">
        <w:rPr>
          <w:i/>
          <w:iCs/>
        </w:rPr>
        <w:t>Lag (2014:301)</w:t>
      </w:r>
      <w:r w:rsidRPr="005C6533">
        <w:t>.”</w:t>
      </w:r>
      <w:r>
        <w:t xml:space="preserve">  </w:t>
      </w:r>
    </w:p>
    <w:p w:rsidR="00531B8D" w:rsidRDefault="00531B8D" w:rsidP="00531B8D">
      <w:pPr>
        <w:pStyle w:val="Brdtext-TbyKommun"/>
      </w:pPr>
    </w:p>
    <w:p w:rsidR="00531B8D" w:rsidRDefault="00531B8D" w:rsidP="00531B8D">
      <w:pPr>
        <w:pStyle w:val="Brdtext-TbyKommun"/>
      </w:pPr>
      <w:r>
        <w:t xml:space="preserve">Tidigare fanns också kriteriet ”att röstmottagaren ska därutöver har röstat i ett val”. Det kriteriet är borttaget i det här förslaget. Nytt för i år är att det är meriterande om man tidigare deltagit i ett </w:t>
      </w:r>
      <w:r w:rsidR="00167533">
        <w:t xml:space="preserve">allmänt </w:t>
      </w:r>
      <w:r>
        <w:t xml:space="preserve">val. </w:t>
      </w:r>
    </w:p>
    <w:p w:rsidR="00531B8D" w:rsidRDefault="00531B8D" w:rsidP="00531B8D">
      <w:pPr>
        <w:pStyle w:val="Brdtext-TbyKommun"/>
      </w:pPr>
    </w:p>
    <w:p w:rsidR="00167533" w:rsidRDefault="00531B8D" w:rsidP="00531B8D">
      <w:pPr>
        <w:pStyle w:val="Brdtext-TbyKommun"/>
      </w:pPr>
      <w:r>
        <w:t xml:space="preserve">Övriga kriterier har gällt sedan tidigare. </w:t>
      </w:r>
    </w:p>
    <w:p w:rsidR="00167533" w:rsidRDefault="00167533" w:rsidP="00531B8D">
      <w:pPr>
        <w:pStyle w:val="Brdtext-TbyKommun"/>
      </w:pPr>
    </w:p>
    <w:p w:rsidR="00167533" w:rsidRDefault="00167533" w:rsidP="00531B8D">
      <w:pPr>
        <w:pStyle w:val="Brdtext-TbyKommun"/>
      </w:pPr>
      <w:r>
        <w:t>I ärendet föreligger tjänsteutlåtande daterat den</w:t>
      </w:r>
      <w:r w:rsidR="009C0457">
        <w:t xml:space="preserve"> 20 februari 2018.</w:t>
      </w:r>
    </w:p>
    <w:p w:rsidR="00531B8D" w:rsidRDefault="00531B8D" w:rsidP="00531B8D">
      <w:pPr>
        <w:pStyle w:val="Brdtext-TbyKommun"/>
      </w:pPr>
      <w:r>
        <w:t xml:space="preserve">  </w:t>
      </w:r>
    </w:p>
    <w:p w:rsidR="00531B8D" w:rsidRDefault="00167533" w:rsidP="00531B8D">
      <w:pPr>
        <w:pStyle w:val="Rubrik2-TbyKommun"/>
      </w:pPr>
      <w:bookmarkStart w:id="28" w:name="_Toc508357199"/>
      <w:r>
        <w:t>Valnämndens</w:t>
      </w:r>
      <w:r w:rsidR="00531B8D">
        <w:t xml:space="preserve"> beslut</w:t>
      </w:r>
      <w:bookmarkEnd w:id="28"/>
    </w:p>
    <w:p w:rsidR="00531B8D" w:rsidRDefault="00531B8D" w:rsidP="00531B8D">
      <w:pPr>
        <w:pStyle w:val="Brdtext-TbyKommun"/>
      </w:pPr>
    </w:p>
    <w:p w:rsidR="00531B8D" w:rsidRDefault="00531B8D" w:rsidP="00531B8D">
      <w:pPr>
        <w:pStyle w:val="Brdtext-TbyKommun"/>
      </w:pPr>
      <w:r>
        <w:t>Valnämnden fastställer följande kriterier att gälla för röstmottagare tills vidare</w:t>
      </w:r>
    </w:p>
    <w:p w:rsidR="00531B8D" w:rsidRDefault="00531B8D" w:rsidP="00531B8D">
      <w:pPr>
        <w:pStyle w:val="Brdtext-TbyKommun"/>
      </w:pPr>
      <w:r>
        <w:t xml:space="preserve">                       </w:t>
      </w:r>
    </w:p>
    <w:p w:rsidR="00531B8D" w:rsidRPr="00286F8A" w:rsidRDefault="00531B8D" w:rsidP="00531B8D">
      <w:pPr>
        <w:pStyle w:val="Brdtext-TbyKommun"/>
        <w:numPr>
          <w:ilvl w:val="0"/>
          <w:numId w:val="1"/>
        </w:numPr>
        <w:ind w:left="284" w:right="-285" w:hanging="284"/>
      </w:pPr>
      <w:r>
        <w:t>Minimi-åldern är 18 år fyllda.</w:t>
      </w:r>
    </w:p>
    <w:p w:rsidR="00531B8D" w:rsidRDefault="00531B8D" w:rsidP="00531B8D">
      <w:pPr>
        <w:pStyle w:val="Brdtext-TbyKommun"/>
        <w:ind w:left="284" w:right="-285"/>
      </w:pPr>
    </w:p>
    <w:p w:rsidR="00531B8D" w:rsidRPr="007A1CCA" w:rsidRDefault="00531B8D" w:rsidP="00531B8D">
      <w:pPr>
        <w:pStyle w:val="Brdtext-TbyKommun"/>
        <w:numPr>
          <w:ilvl w:val="0"/>
          <w:numId w:val="1"/>
        </w:numPr>
        <w:ind w:left="284" w:right="-285" w:hanging="284"/>
      </w:pPr>
      <w:r w:rsidRPr="00AB508E">
        <w:t>Det är meriterande att ha deltagit i allmänna val tidigare</w:t>
      </w:r>
      <w:r>
        <w:t>.</w:t>
      </w:r>
    </w:p>
    <w:p w:rsidR="00531B8D" w:rsidRDefault="00531B8D" w:rsidP="00531B8D">
      <w:pPr>
        <w:pStyle w:val="Brdtext-TbyKommun"/>
        <w:ind w:left="284" w:hanging="284"/>
      </w:pPr>
    </w:p>
    <w:p w:rsidR="00531B8D" w:rsidRDefault="00531B8D" w:rsidP="00D60A67">
      <w:pPr>
        <w:pStyle w:val="Brdtext-TbyKommun"/>
        <w:numPr>
          <w:ilvl w:val="0"/>
          <w:numId w:val="1"/>
        </w:numPr>
        <w:ind w:left="284" w:hanging="284"/>
      </w:pPr>
      <w:r>
        <w:t xml:space="preserve">En person som kandiderar på någon lista för ett parti i Täby </w:t>
      </w:r>
      <w:r w:rsidRPr="00957B02">
        <w:t>medges inte tjänstgöra som röstmottagare</w:t>
      </w:r>
      <w:r>
        <w:t>.</w:t>
      </w:r>
    </w:p>
    <w:p w:rsidR="009C0457" w:rsidRDefault="009C0457" w:rsidP="00531B8D">
      <w:pPr>
        <w:pStyle w:val="Brdtext-TbyKommun"/>
        <w:ind w:left="284" w:hanging="284"/>
      </w:pPr>
    </w:p>
    <w:p w:rsidR="00AD1BFD" w:rsidRDefault="00AD1BFD" w:rsidP="00AD1BFD">
      <w:pPr>
        <w:pStyle w:val="Brdtext-TbyKommun"/>
        <w:ind w:left="284"/>
      </w:pPr>
    </w:p>
    <w:p w:rsidR="00AD1BFD" w:rsidRDefault="00AD1BFD" w:rsidP="00AD1BFD">
      <w:pPr>
        <w:pStyle w:val="Brdtext-TbyKommun"/>
        <w:ind w:left="284"/>
      </w:pPr>
    </w:p>
    <w:p w:rsidR="00AD1BFD" w:rsidRDefault="00AD1BFD" w:rsidP="00AD1BFD">
      <w:pPr>
        <w:pStyle w:val="Brdtext-TbyKommun"/>
        <w:ind w:left="284"/>
      </w:pPr>
    </w:p>
    <w:p w:rsidR="00AD1BFD" w:rsidRDefault="00AD1BFD" w:rsidP="00AD1BFD">
      <w:pPr>
        <w:pStyle w:val="Brdtext-TbyKommun"/>
        <w:ind w:left="284"/>
      </w:pPr>
    </w:p>
    <w:p w:rsidR="00AD1BFD" w:rsidRDefault="00AD1BFD" w:rsidP="00AD1BFD">
      <w:pPr>
        <w:pStyle w:val="Brdtext-TbyKommun"/>
        <w:ind w:left="284"/>
      </w:pPr>
    </w:p>
    <w:p w:rsidR="00AD1BFD" w:rsidRDefault="00AD1BFD" w:rsidP="00AD1BFD">
      <w:pPr>
        <w:pStyle w:val="Brdtext-TbyKommun"/>
      </w:pPr>
    </w:p>
    <w:p w:rsidR="00AD1BFD" w:rsidRDefault="00AD1BFD" w:rsidP="00AD1BFD">
      <w:pPr>
        <w:pStyle w:val="Brdtext-TbyKommun"/>
      </w:pPr>
    </w:p>
    <w:p w:rsidR="00AD1BFD" w:rsidRDefault="00AD1BFD" w:rsidP="00AD1BFD">
      <w:pPr>
        <w:pStyle w:val="Brdtext-TbyKommun"/>
      </w:pPr>
    </w:p>
    <w:p w:rsidR="00531B8D" w:rsidRDefault="00AD1BFD" w:rsidP="00AD1BFD">
      <w:pPr>
        <w:pStyle w:val="Brdtext-TbyKommun"/>
      </w:pPr>
      <w:r>
        <w:t>4. S</w:t>
      </w:r>
      <w:r w:rsidR="00531B8D">
        <w:t>läktskap:</w:t>
      </w:r>
    </w:p>
    <w:p w:rsidR="00531B8D" w:rsidRDefault="00531B8D" w:rsidP="00531B8D">
      <w:pPr>
        <w:pStyle w:val="Brdtext-TbyKommun"/>
        <w:ind w:left="284"/>
      </w:pPr>
      <w:r>
        <w:t>- Anhöriga ska inte tjänstgöra i samma distrikt</w:t>
      </w:r>
    </w:p>
    <w:p w:rsidR="00531B8D" w:rsidRDefault="00531B8D" w:rsidP="00531B8D">
      <w:pPr>
        <w:pStyle w:val="Brdtext-TbyKommun"/>
        <w:ind w:left="284"/>
      </w:pPr>
      <w:r>
        <w:t xml:space="preserve">- Anhöriga kan erbjudas att arbeta i olika distrikt men i samma byggnad </w:t>
      </w:r>
    </w:p>
    <w:p w:rsidR="00AD1BFD" w:rsidRDefault="00AD1BFD" w:rsidP="00AD1BFD">
      <w:pPr>
        <w:pStyle w:val="Brdtext-TbyKommun"/>
      </w:pPr>
    </w:p>
    <w:p w:rsidR="00531B8D" w:rsidRDefault="006E7699" w:rsidP="006E7699">
      <w:pPr>
        <w:pStyle w:val="Brdtext-TbyKommun"/>
      </w:pPr>
      <w:r>
        <w:t xml:space="preserve">5. </w:t>
      </w:r>
      <w:r w:rsidR="00531B8D">
        <w:t>Röstmottagare måste ha en aktuell e-postadress på vilken man är nåbar.</w:t>
      </w:r>
    </w:p>
    <w:p w:rsidR="00531B8D" w:rsidRDefault="00531B8D" w:rsidP="00531B8D">
      <w:pPr>
        <w:pStyle w:val="Brdtext-TbyKommun"/>
        <w:ind w:left="284" w:hanging="284"/>
      </w:pPr>
    </w:p>
    <w:p w:rsidR="00531B8D" w:rsidRDefault="00531B8D" w:rsidP="00531B8D">
      <w:pPr>
        <w:pStyle w:val="Brdtext-TbyKommun"/>
      </w:pPr>
      <w:r>
        <w:t>Undantag från ovanstående kriterier kan medges av valnämndens ordförande i särskilda fall.</w:t>
      </w:r>
    </w:p>
    <w:p w:rsidR="009C0457" w:rsidRDefault="007E1056" w:rsidP="00531B8D">
      <w:pPr>
        <w:pStyle w:val="Brdtext-TbyKommun"/>
      </w:pPr>
      <w:r>
        <w:pict>
          <v:rect id="_x0000_i1028" style="width:89.3pt;height:1pt" o:hrpct="210" o:hrstd="t" o:hrnoshade="t" o:hr="t" fillcolor="black" stroked="f"/>
        </w:pict>
      </w:r>
    </w:p>
    <w:p w:rsidR="00535825" w:rsidRPr="004B30EB" w:rsidRDefault="00535825" w:rsidP="00535825">
      <w:pPr>
        <w:pStyle w:val="Paragraf-TbyKommun"/>
        <w:rPr>
          <w:rStyle w:val="Rubrik2-TbyKommunChar"/>
        </w:rPr>
      </w:pPr>
    </w:p>
    <w:p w:rsidR="00BE2F44" w:rsidRDefault="00BE2F44" w:rsidP="00BE2F44">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443216" w:rsidRDefault="00443216" w:rsidP="00BE2F44">
      <w:pPr>
        <w:pStyle w:val="Brdtext-TbyKommun"/>
      </w:pPr>
    </w:p>
    <w:p w:rsidR="00443216" w:rsidRDefault="00443216" w:rsidP="00BE2F44">
      <w:pPr>
        <w:pStyle w:val="Brdtext-TbyKommun"/>
      </w:pPr>
    </w:p>
    <w:p w:rsidR="00443216" w:rsidRDefault="00443216" w:rsidP="00BE2F44">
      <w:pPr>
        <w:pStyle w:val="Brdtext-TbyKommun"/>
      </w:pPr>
    </w:p>
    <w:p w:rsidR="00443216" w:rsidRDefault="00443216" w:rsidP="00BE2F44">
      <w:pPr>
        <w:pStyle w:val="Brdtext-TbyKommun"/>
      </w:pPr>
    </w:p>
    <w:p w:rsidR="00443216" w:rsidRDefault="00443216" w:rsidP="00BE2F44">
      <w:pPr>
        <w:pStyle w:val="Brdtext-TbyKommun"/>
      </w:pPr>
    </w:p>
    <w:p w:rsidR="00443216" w:rsidRDefault="00443216" w:rsidP="00BE2F44">
      <w:pPr>
        <w:pStyle w:val="Brdtext-TbyKommun"/>
      </w:pPr>
    </w:p>
    <w:p w:rsidR="00443216" w:rsidRDefault="00443216" w:rsidP="00BE2F44">
      <w:pPr>
        <w:pStyle w:val="Brdtext-TbyKommun"/>
      </w:pPr>
    </w:p>
    <w:p w:rsidR="00443216" w:rsidRDefault="00443216" w:rsidP="00BE2F44">
      <w:pPr>
        <w:pStyle w:val="Brdtext-TbyKommun"/>
      </w:pPr>
    </w:p>
    <w:p w:rsidR="00443216" w:rsidRDefault="00443216" w:rsidP="00BE2F44">
      <w:pPr>
        <w:pStyle w:val="Brdtext-TbyKommun"/>
      </w:pPr>
    </w:p>
    <w:p w:rsidR="00443216" w:rsidRDefault="00443216" w:rsidP="00BE2F44">
      <w:pPr>
        <w:pStyle w:val="Brdtext-TbyKommun"/>
      </w:pPr>
    </w:p>
    <w:p w:rsidR="00ED1F23" w:rsidRDefault="00ED1F23" w:rsidP="00BE2F44">
      <w:pPr>
        <w:pStyle w:val="Brdtext-TbyKommun"/>
      </w:pPr>
    </w:p>
    <w:p w:rsidR="00ED1F23" w:rsidRDefault="00ED1F23" w:rsidP="008732E6">
      <w:pPr>
        <w:pStyle w:val="Rubrik2-TbyKommun"/>
      </w:pPr>
      <w:bookmarkStart w:id="29" w:name="_Toc508357200"/>
      <w:r>
        <w:t>§</w:t>
      </w:r>
      <w:bookmarkStart w:id="30" w:name="Para6907"/>
      <w:bookmarkEnd w:id="30"/>
      <w:r>
        <w:t xml:space="preserve"> </w:t>
      </w:r>
      <w:r w:rsidR="008732E6">
        <w:t xml:space="preserve">11   </w:t>
      </w:r>
      <w:r>
        <w:br/>
      </w:r>
      <w:r>
        <w:br/>
      </w:r>
      <w:r w:rsidR="004B7A19">
        <w:t>Ersättning till vallokalsansvariga vid valet 2018</w:t>
      </w:r>
      <w:bookmarkEnd w:id="29"/>
    </w:p>
    <w:p w:rsidR="00ED1F23" w:rsidRDefault="00ED1F23" w:rsidP="00ED1F23">
      <w:pPr>
        <w:pStyle w:val="Brdtext-TbyKommun"/>
      </w:pPr>
    </w:p>
    <w:p w:rsidR="004B7A19" w:rsidRDefault="004B7A19" w:rsidP="00FC7D35">
      <w:pPr>
        <w:pStyle w:val="Tbybrdtext"/>
        <w:ind w:left="0"/>
        <w:rPr>
          <w:rFonts w:ascii="Arial" w:hAnsi="Arial" w:cs="Arial"/>
          <w:sz w:val="22"/>
          <w:szCs w:val="22"/>
        </w:rPr>
      </w:pPr>
      <w:r w:rsidRPr="00ED4BF9">
        <w:rPr>
          <w:rFonts w:ascii="Arial" w:hAnsi="Arial" w:cs="Arial"/>
          <w:sz w:val="22"/>
          <w:szCs w:val="22"/>
        </w:rPr>
        <w:t xml:space="preserve">I samband med </w:t>
      </w:r>
      <w:r>
        <w:rPr>
          <w:rFonts w:ascii="Arial" w:hAnsi="Arial" w:cs="Arial"/>
          <w:sz w:val="22"/>
          <w:szCs w:val="22"/>
        </w:rPr>
        <w:t>årets val den 9 september är det viktigt att det finn</w:t>
      </w:r>
      <w:r w:rsidRPr="00ED4BF9">
        <w:rPr>
          <w:rFonts w:ascii="Arial" w:hAnsi="Arial" w:cs="Arial"/>
          <w:sz w:val="22"/>
          <w:szCs w:val="22"/>
        </w:rPr>
        <w:t xml:space="preserve">s </w:t>
      </w:r>
      <w:r>
        <w:rPr>
          <w:rFonts w:ascii="Arial" w:hAnsi="Arial" w:cs="Arial"/>
          <w:sz w:val="22"/>
          <w:szCs w:val="22"/>
        </w:rPr>
        <w:t>en kontaktperson för varje vallokal, som kan hjälpa till med de många praktiska frågor, som berör lokalerna. Det rör sig till exempel om att tillsammans med valdistriktens ordförande komma överens om förvaring av skärmar före valdagen, att finna en lämplig lokal i byggnaden och en härför lämplig möblering, komma överens om åtgärder för tillgänglighet, skyltning inomhus och utomhus, lås och larm etc. Ett fast arvode utbetalas för uppdraget vilket medför att utbetalning efter valdagen kan ske snabbare än vid tidigare övertidsersättningsmodell. D</w:t>
      </w:r>
      <w:r w:rsidRPr="00ED4BF9">
        <w:rPr>
          <w:rFonts w:ascii="Arial" w:hAnsi="Arial" w:cs="Arial"/>
          <w:sz w:val="22"/>
          <w:szCs w:val="22"/>
        </w:rPr>
        <w:t xml:space="preserve">en beredskap som </w:t>
      </w:r>
      <w:r>
        <w:rPr>
          <w:rFonts w:ascii="Arial" w:hAnsi="Arial" w:cs="Arial"/>
          <w:sz w:val="22"/>
          <w:szCs w:val="22"/>
        </w:rPr>
        <w:t xml:space="preserve">krävs </w:t>
      </w:r>
      <w:r w:rsidRPr="00ED4BF9">
        <w:rPr>
          <w:rFonts w:ascii="Arial" w:hAnsi="Arial" w:cs="Arial"/>
          <w:sz w:val="22"/>
          <w:szCs w:val="22"/>
        </w:rPr>
        <w:t>under valdagen</w:t>
      </w:r>
      <w:r>
        <w:rPr>
          <w:rFonts w:ascii="Arial" w:hAnsi="Arial" w:cs="Arial"/>
          <w:sz w:val="22"/>
          <w:szCs w:val="22"/>
        </w:rPr>
        <w:t xml:space="preserve"> i fråga om fastighetsfrågor sköts av kommunens fastighetsjour.</w:t>
      </w:r>
    </w:p>
    <w:p w:rsidR="00C2267B" w:rsidRDefault="00C2267B" w:rsidP="00FC7D35">
      <w:pPr>
        <w:pStyle w:val="Tbybrdtext"/>
        <w:ind w:left="0"/>
        <w:rPr>
          <w:rFonts w:ascii="Arial" w:hAnsi="Arial" w:cs="Arial"/>
          <w:sz w:val="22"/>
          <w:szCs w:val="22"/>
        </w:rPr>
      </w:pPr>
    </w:p>
    <w:p w:rsidR="00C2267B" w:rsidRPr="00ED4BF9" w:rsidRDefault="00C2267B" w:rsidP="00FC7D35">
      <w:pPr>
        <w:pStyle w:val="Tbybrdtext"/>
        <w:ind w:left="0"/>
        <w:rPr>
          <w:rFonts w:ascii="Arial" w:hAnsi="Arial" w:cs="Arial"/>
          <w:sz w:val="22"/>
          <w:szCs w:val="22"/>
        </w:rPr>
      </w:pPr>
      <w:r>
        <w:rPr>
          <w:rFonts w:ascii="Arial" w:hAnsi="Arial" w:cs="Arial"/>
          <w:sz w:val="22"/>
          <w:szCs w:val="22"/>
        </w:rPr>
        <w:t xml:space="preserve">I ärendet föreligger tjänsteutlåtande </w:t>
      </w:r>
      <w:r w:rsidR="00D60A67">
        <w:rPr>
          <w:rFonts w:ascii="Arial" w:hAnsi="Arial" w:cs="Arial"/>
          <w:sz w:val="22"/>
          <w:szCs w:val="22"/>
        </w:rPr>
        <w:t xml:space="preserve">och MBL-protokoll </w:t>
      </w:r>
      <w:r>
        <w:rPr>
          <w:rFonts w:ascii="Arial" w:hAnsi="Arial" w:cs="Arial"/>
          <w:sz w:val="22"/>
          <w:szCs w:val="22"/>
        </w:rPr>
        <w:t>daterat den 19 februari 2018.</w:t>
      </w:r>
    </w:p>
    <w:p w:rsidR="004B7A19" w:rsidRPr="00ED4BF9" w:rsidRDefault="004B7A19" w:rsidP="004B7A19">
      <w:pPr>
        <w:pStyle w:val="Tbybrdtext"/>
        <w:rPr>
          <w:rFonts w:ascii="Arial" w:hAnsi="Arial" w:cs="Arial"/>
          <w:sz w:val="22"/>
          <w:szCs w:val="22"/>
        </w:rPr>
      </w:pPr>
    </w:p>
    <w:p w:rsidR="004B7A19" w:rsidRPr="00ED4BF9" w:rsidRDefault="00FC7D35" w:rsidP="00FC7D35">
      <w:pPr>
        <w:pStyle w:val="Tbybrdtext"/>
        <w:ind w:left="0"/>
        <w:rPr>
          <w:rFonts w:ascii="Arial" w:hAnsi="Arial" w:cs="Arial"/>
          <w:sz w:val="22"/>
          <w:szCs w:val="22"/>
        </w:rPr>
      </w:pPr>
      <w:r>
        <w:rPr>
          <w:rFonts w:ascii="Arial" w:hAnsi="Arial" w:cs="Arial"/>
          <w:b/>
          <w:sz w:val="22"/>
          <w:szCs w:val="22"/>
        </w:rPr>
        <w:t>Valnämndens</w:t>
      </w:r>
      <w:r w:rsidR="004B7A19" w:rsidRPr="00ED4BF9">
        <w:rPr>
          <w:rFonts w:ascii="Arial" w:hAnsi="Arial" w:cs="Arial"/>
          <w:b/>
          <w:sz w:val="22"/>
          <w:szCs w:val="22"/>
        </w:rPr>
        <w:t xml:space="preserve"> beslut</w:t>
      </w:r>
    </w:p>
    <w:p w:rsidR="004B7A19" w:rsidRDefault="004B7A19" w:rsidP="00FC7D35">
      <w:pPr>
        <w:pStyle w:val="Tbybrdtext"/>
        <w:ind w:left="0"/>
        <w:rPr>
          <w:rFonts w:ascii="Arial" w:hAnsi="Arial" w:cs="Arial"/>
          <w:sz w:val="22"/>
          <w:szCs w:val="22"/>
        </w:rPr>
      </w:pPr>
      <w:r w:rsidRPr="00ED4BF9">
        <w:rPr>
          <w:rFonts w:ascii="Arial" w:hAnsi="Arial" w:cs="Arial"/>
          <w:sz w:val="22"/>
          <w:szCs w:val="22"/>
        </w:rPr>
        <w:t xml:space="preserve">Nämnden beslutar att ersättning för vallokalsansvarig </w:t>
      </w:r>
      <w:r>
        <w:rPr>
          <w:rFonts w:ascii="Arial" w:hAnsi="Arial" w:cs="Arial"/>
          <w:sz w:val="22"/>
          <w:szCs w:val="22"/>
        </w:rPr>
        <w:t xml:space="preserve">under valen 2018 </w:t>
      </w:r>
      <w:r w:rsidRPr="00ED4BF9">
        <w:rPr>
          <w:rFonts w:ascii="Arial" w:hAnsi="Arial" w:cs="Arial"/>
          <w:sz w:val="22"/>
          <w:szCs w:val="22"/>
        </w:rPr>
        <w:t>är 3</w:t>
      </w:r>
      <w:r>
        <w:rPr>
          <w:rFonts w:ascii="Arial" w:hAnsi="Arial" w:cs="Arial"/>
          <w:sz w:val="22"/>
          <w:szCs w:val="22"/>
        </w:rPr>
        <w:t xml:space="preserve"> 483 </w:t>
      </w:r>
      <w:r w:rsidRPr="00ED4BF9">
        <w:rPr>
          <w:rFonts w:ascii="Arial" w:hAnsi="Arial" w:cs="Arial"/>
          <w:sz w:val="22"/>
          <w:szCs w:val="22"/>
        </w:rPr>
        <w:t xml:space="preserve">kronor </w:t>
      </w:r>
      <w:r>
        <w:rPr>
          <w:rFonts w:ascii="Arial" w:hAnsi="Arial" w:cs="Arial"/>
          <w:sz w:val="22"/>
          <w:szCs w:val="22"/>
        </w:rPr>
        <w:t>för första skolan och därefter 643</w:t>
      </w:r>
      <w:r w:rsidRPr="00ED4BF9">
        <w:rPr>
          <w:rFonts w:ascii="Arial" w:hAnsi="Arial" w:cs="Arial"/>
          <w:sz w:val="22"/>
          <w:szCs w:val="22"/>
        </w:rPr>
        <w:t xml:space="preserve"> kronor för varje skola därutöver.</w:t>
      </w:r>
    </w:p>
    <w:p w:rsidR="00ED1F23" w:rsidRDefault="007E1056" w:rsidP="00ED1F23">
      <w:pPr>
        <w:pStyle w:val="Brdtext-TbyKommun"/>
      </w:pPr>
      <w:r>
        <w:pict>
          <v:rect id="_x0000_i1029" style="width:89.3pt;height:1pt" o:hrpct="210" o:hrstd="t" o:hrnoshade="t" o:hr="t" fillcolor="black" stroked="f"/>
        </w:pict>
      </w:r>
    </w:p>
    <w:p w:rsidR="00ED1F23" w:rsidRDefault="00ED1F23" w:rsidP="00ED1F23">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0E330A" w:rsidRDefault="00D60A67" w:rsidP="000E330A">
      <w:pPr>
        <w:pStyle w:val="Rubrik2-TbyKommun"/>
      </w:pPr>
      <w:bookmarkStart w:id="31" w:name="_Toc508357201"/>
      <w:r>
        <w:t>§ 1</w:t>
      </w:r>
      <w:r w:rsidR="00720087">
        <w:t>2</w:t>
      </w:r>
      <w:bookmarkEnd w:id="31"/>
      <w:r>
        <w:br/>
      </w:r>
    </w:p>
    <w:p w:rsidR="000E330A" w:rsidRDefault="000E330A" w:rsidP="000E330A">
      <w:pPr>
        <w:pStyle w:val="Rubrik2-TbyKommun"/>
      </w:pPr>
      <w:bookmarkStart w:id="32" w:name="_Toc508357202"/>
      <w:r>
        <w:t>Öppettider under förtidsröstningen 2018 vid Ångarens vårdboende</w:t>
      </w:r>
      <w:bookmarkEnd w:id="32"/>
      <w:r>
        <w:t xml:space="preserve"> </w:t>
      </w:r>
    </w:p>
    <w:p w:rsidR="000E330A" w:rsidRDefault="00D60A67" w:rsidP="000E330A">
      <w:pPr>
        <w:pStyle w:val="Brdtext-TbyKommun"/>
      </w:pPr>
      <w:r>
        <w:br/>
      </w:r>
      <w:r w:rsidR="000E330A">
        <w:t>Valnämnden beslutade på sammanträdet den 5 december 2017 att Ångarens vårdboende ska ha förtidsröstning även vid kommande val 2018 och valet 2019. Öppettiderna kunde inte beslutas vid det tillfället.</w:t>
      </w:r>
    </w:p>
    <w:p w:rsidR="000E330A" w:rsidRDefault="000E330A" w:rsidP="000E330A">
      <w:pPr>
        <w:pStyle w:val="Brdtext-TbyKommun"/>
      </w:pPr>
      <w:r>
        <w:t xml:space="preserve"> </w:t>
      </w:r>
    </w:p>
    <w:p w:rsidR="000E330A" w:rsidRDefault="000E330A" w:rsidP="000E330A">
      <w:pPr>
        <w:pStyle w:val="Brdtext-TbyKommun"/>
        <w:tabs>
          <w:tab w:val="left" w:pos="426"/>
        </w:tabs>
      </w:pPr>
      <w:r>
        <w:t xml:space="preserve">Valkansliet föreslår följande öppettider för Ångarens vårdboende </w:t>
      </w:r>
      <w:r w:rsidRPr="007E7A96">
        <w:t xml:space="preserve">fr.o.m. onsdag </w:t>
      </w:r>
      <w:r>
        <w:t xml:space="preserve">22 augusti </w:t>
      </w:r>
      <w:r w:rsidRPr="007E7A96">
        <w:t>t</w:t>
      </w:r>
      <w:r>
        <w:t>ill och med</w:t>
      </w:r>
      <w:r w:rsidRPr="007E7A96">
        <w:t xml:space="preserve"> </w:t>
      </w:r>
      <w:r>
        <w:t>lördag 8 september 2018.</w:t>
      </w:r>
      <w:r w:rsidRPr="007E7A96">
        <w:t xml:space="preserve"> </w:t>
      </w:r>
    </w:p>
    <w:p w:rsidR="000E330A" w:rsidRDefault="000E330A" w:rsidP="000E330A">
      <w:pPr>
        <w:pStyle w:val="Brdtext-TbyKommun"/>
      </w:pPr>
    </w:p>
    <w:p w:rsidR="00811A98" w:rsidRDefault="000E330A" w:rsidP="00D41FC4">
      <w:pPr>
        <w:pStyle w:val="Brdtext-TbyKommun"/>
      </w:pPr>
      <w:r>
        <w:t xml:space="preserve">Onsdag den 22 </w:t>
      </w:r>
      <w:r w:rsidR="008D676F">
        <w:t>– 24</w:t>
      </w:r>
      <w:r>
        <w:t xml:space="preserve"> augusti</w:t>
      </w:r>
      <w:r w:rsidR="00CF35F1">
        <w:t>, t</w:t>
      </w:r>
      <w:r w:rsidR="000F6BBD">
        <w:t xml:space="preserve">isdag den 28 </w:t>
      </w:r>
      <w:r w:rsidR="008D676F">
        <w:t>– 31</w:t>
      </w:r>
      <w:r w:rsidR="000F6BBD">
        <w:t xml:space="preserve"> </w:t>
      </w:r>
      <w:r w:rsidR="008D676F">
        <w:t xml:space="preserve">augusti, </w:t>
      </w:r>
      <w:r w:rsidR="008D676F" w:rsidRPr="000F6BBD">
        <w:t>tisdag</w:t>
      </w:r>
      <w:r w:rsidR="000F6BBD">
        <w:t xml:space="preserve"> den 4 </w:t>
      </w:r>
      <w:r w:rsidR="008D676F">
        <w:t>– 7</w:t>
      </w:r>
      <w:r w:rsidR="000F6BBD">
        <w:t xml:space="preserve"> september </w:t>
      </w:r>
      <w:r>
        <w:t xml:space="preserve">klockan 13–19. </w:t>
      </w:r>
    </w:p>
    <w:p w:rsidR="00811A98" w:rsidRDefault="00811A98" w:rsidP="00D41FC4">
      <w:pPr>
        <w:pStyle w:val="Brdtext-TbyKommun"/>
      </w:pPr>
    </w:p>
    <w:p w:rsidR="000E330A" w:rsidRDefault="00811A98" w:rsidP="00D41FC4">
      <w:pPr>
        <w:pStyle w:val="Brdtext-TbyKommun"/>
      </w:pPr>
      <w:r>
        <w:t>Lördagarna den 25 augusti, 1 och 8 september öppet mellan klockan 10-15.</w:t>
      </w:r>
    </w:p>
    <w:p w:rsidR="000E330A" w:rsidRDefault="000E330A" w:rsidP="00D41FC4">
      <w:pPr>
        <w:pStyle w:val="Brdtext-TbyKommun"/>
      </w:pPr>
    </w:p>
    <w:p w:rsidR="000E330A" w:rsidRDefault="003439BE" w:rsidP="000E330A">
      <w:pPr>
        <w:pStyle w:val="Rubrik2-TbyKommun"/>
      </w:pPr>
      <w:bookmarkStart w:id="33" w:name="_Toc508357203"/>
      <w:r>
        <w:t xml:space="preserve">Valnämndens </w:t>
      </w:r>
      <w:r w:rsidR="000E330A">
        <w:t>beslut</w:t>
      </w:r>
      <w:bookmarkEnd w:id="33"/>
    </w:p>
    <w:p w:rsidR="000E330A" w:rsidRDefault="000E330A" w:rsidP="000E330A">
      <w:pPr>
        <w:pStyle w:val="Brdtext-TbyKommun"/>
      </w:pPr>
      <w:r>
        <w:t>Valnämnden godkänn</w:t>
      </w:r>
      <w:r w:rsidR="003439BE">
        <w:t>er</w:t>
      </w:r>
      <w:r>
        <w:t xml:space="preserve"> öppettiderna för förtidsröstningen på Ångarens vårdboende inför valet den 9 september 2018.</w:t>
      </w:r>
    </w:p>
    <w:p w:rsidR="00CB05C9" w:rsidRDefault="007E1056" w:rsidP="000E330A">
      <w:pPr>
        <w:pStyle w:val="Brdtext-TbyKommun"/>
      </w:pPr>
      <w:r>
        <w:pict>
          <v:rect id="_x0000_i1030" style="width:89.3pt;height:1pt" o:hrpct="210" o:hrstd="t" o:hrnoshade="t" o:hr="t" fillcolor="black" stroked="f"/>
        </w:pict>
      </w:r>
    </w:p>
    <w:p w:rsidR="000E330A" w:rsidRDefault="000E330A"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D201C2" w:rsidRDefault="00CB05C9" w:rsidP="00D201C2">
      <w:pPr>
        <w:pStyle w:val="Rubrik2-TbyKommun"/>
      </w:pPr>
      <w:bookmarkStart w:id="34" w:name="_Toc508357204"/>
      <w:r>
        <w:t>§ 13</w:t>
      </w:r>
      <w:bookmarkEnd w:id="34"/>
    </w:p>
    <w:p w:rsidR="00D201C2" w:rsidRPr="004E37A0" w:rsidRDefault="00CB05C9" w:rsidP="00D201C2">
      <w:pPr>
        <w:pStyle w:val="Rubrik2-TbyKommun"/>
      </w:pPr>
      <w:r>
        <w:br/>
      </w:r>
      <w:bookmarkStart w:id="35" w:name="_Toc508357205"/>
      <w:r w:rsidR="00D201C2" w:rsidRPr="004E37A0">
        <w:t>Delegation till ordförande att teckna avtal med PostNord AB för hantering av förtidsröster inför valen 2018 och 2019</w:t>
      </w:r>
      <w:bookmarkEnd w:id="35"/>
    </w:p>
    <w:p w:rsidR="004E37A0" w:rsidRDefault="004E37A0" w:rsidP="00D201C2">
      <w:pPr>
        <w:pStyle w:val="Brdtext-TbyKommun"/>
      </w:pPr>
    </w:p>
    <w:p w:rsidR="00D201C2" w:rsidRDefault="00D201C2" w:rsidP="00D201C2">
      <w:pPr>
        <w:pStyle w:val="Brdtext-TbyKommun"/>
      </w:pPr>
      <w:r>
        <w:t>Under den 18-dagars period som förtidsröstningen pågår behöver förtidsrösterna tas om hand på ett säkert sätt. De förtidsröstningslokaler som står till förfogande har inte tillgång till någon säker förvaring. Vidare behöver de röster som ska sändas vidare till annan kommun lämnas över till extern utförare och de Täby-interna rösterna ordnas i röstlängdsordning för att på valdagen transporteras ut till de 38 valdistrikten.</w:t>
      </w:r>
    </w:p>
    <w:p w:rsidR="00D201C2" w:rsidRDefault="00D201C2" w:rsidP="00D201C2">
      <w:pPr>
        <w:pStyle w:val="Brdtext-TbyKommun"/>
      </w:pPr>
    </w:p>
    <w:p w:rsidR="00D201C2" w:rsidRDefault="00D201C2" w:rsidP="00D201C2">
      <w:pPr>
        <w:pStyle w:val="Brdtext-TbyKommun"/>
      </w:pPr>
      <w:r>
        <w:t>Inför det allmänna valet i september i år och nästa års val till Europaparlamentet har tre företag tillfrågats om att utföra uppdraget. PostNord är ensam om att erbjuda en helhetslösning innehållande daglig hämtning av rösterna enligt PostNords rutin för hantering av värdepost, lagring i säker lokal och sortering av rösterna under hela förtidsröstningsperioden samt utkörning av rösterna till vallokalerna på valdagen. Kostnaden för hanteringen inför allmänna valet 2018 till riksdag- kommun- och landsting beräknas till mellan 200- 230 000 kronor till Europaparlamentsvalet mellan 100-130 000 kronor.</w:t>
      </w:r>
    </w:p>
    <w:p w:rsidR="00D201C2" w:rsidRDefault="00D201C2" w:rsidP="00D201C2">
      <w:pPr>
        <w:pStyle w:val="Brdtext-TbyKommun"/>
      </w:pPr>
    </w:p>
    <w:p w:rsidR="00524780" w:rsidRDefault="00524780" w:rsidP="00D201C2">
      <w:pPr>
        <w:pStyle w:val="Brdtext-TbyKommun"/>
      </w:pPr>
      <w:r>
        <w:t>I ärendet föreligger tjänsteutlåtande daterat den 13 februari 2018</w:t>
      </w:r>
      <w:r w:rsidR="003439BE">
        <w:t>.</w:t>
      </w:r>
    </w:p>
    <w:p w:rsidR="003439BE" w:rsidRPr="00E81CD8" w:rsidRDefault="003439BE" w:rsidP="00D201C2">
      <w:pPr>
        <w:pStyle w:val="Brdtext-TbyKommun"/>
      </w:pPr>
    </w:p>
    <w:p w:rsidR="00D201C2" w:rsidRDefault="003439BE" w:rsidP="00D201C2">
      <w:pPr>
        <w:pStyle w:val="Rubrik2-TbyKommun"/>
      </w:pPr>
      <w:bookmarkStart w:id="36" w:name="_Toc508357206"/>
      <w:r>
        <w:t>Valnämndens</w:t>
      </w:r>
      <w:r w:rsidR="00D201C2">
        <w:t xml:space="preserve"> beslut</w:t>
      </w:r>
      <w:bookmarkEnd w:id="36"/>
    </w:p>
    <w:p w:rsidR="00D201C2" w:rsidRPr="00541953" w:rsidRDefault="00D201C2" w:rsidP="00D201C2">
      <w:pPr>
        <w:pStyle w:val="Default"/>
        <w:rPr>
          <w:rFonts w:eastAsia="Times New Roman" w:cs="Times New Roman"/>
          <w:color w:val="auto"/>
          <w:sz w:val="22"/>
          <w:szCs w:val="22"/>
        </w:rPr>
      </w:pPr>
      <w:r w:rsidRPr="00541953">
        <w:rPr>
          <w:rFonts w:eastAsia="Times New Roman" w:cs="Times New Roman"/>
          <w:color w:val="auto"/>
          <w:sz w:val="22"/>
          <w:szCs w:val="22"/>
        </w:rPr>
        <w:t xml:space="preserve">Valnämndens ordförande får delegation att </w:t>
      </w:r>
      <w:r>
        <w:rPr>
          <w:rFonts w:eastAsia="Times New Roman" w:cs="Times New Roman"/>
          <w:color w:val="auto"/>
          <w:sz w:val="22"/>
          <w:szCs w:val="22"/>
        </w:rPr>
        <w:t>teckna avtal med PostN</w:t>
      </w:r>
      <w:r w:rsidRPr="00541953">
        <w:rPr>
          <w:rFonts w:eastAsia="Times New Roman" w:cs="Times New Roman"/>
          <w:color w:val="auto"/>
          <w:sz w:val="22"/>
          <w:szCs w:val="22"/>
        </w:rPr>
        <w:t xml:space="preserve">ord AB avseende hantering av förtidsröster vid </w:t>
      </w:r>
      <w:r>
        <w:rPr>
          <w:rFonts w:eastAsia="Times New Roman" w:cs="Times New Roman"/>
          <w:color w:val="auto"/>
          <w:sz w:val="22"/>
          <w:szCs w:val="22"/>
        </w:rPr>
        <w:t>allmänna valet till riksdag- kommun</w:t>
      </w:r>
      <w:r w:rsidRPr="00541953">
        <w:rPr>
          <w:rFonts w:eastAsia="Times New Roman" w:cs="Times New Roman"/>
          <w:color w:val="auto"/>
          <w:sz w:val="22"/>
          <w:szCs w:val="22"/>
        </w:rPr>
        <w:t xml:space="preserve">- och landsting 2018 och valet till Europaparlamentet 2019. </w:t>
      </w:r>
    </w:p>
    <w:p w:rsidR="00CB05C9" w:rsidRDefault="007E1056" w:rsidP="00CB05C9">
      <w:pPr>
        <w:pStyle w:val="Brdtext-TbyKommun"/>
      </w:pPr>
      <w:r>
        <w:pict>
          <v:rect id="_x0000_i1031" style="width:89.3pt;height:1pt" o:hrpct="210" o:hrstd="t" o:hrnoshade="t" o:hr="t" fillcolor="black" stroked="f"/>
        </w:pict>
      </w:r>
    </w:p>
    <w:p w:rsidR="00CB05C9" w:rsidRDefault="00CB05C9" w:rsidP="000E330A">
      <w:pPr>
        <w:pStyle w:val="Brdtext-TbyKommun"/>
      </w:pPr>
    </w:p>
    <w:p w:rsidR="00D941AC" w:rsidRDefault="00D941AC" w:rsidP="000E330A">
      <w:pPr>
        <w:pStyle w:val="Brdtext-TbyKommun"/>
      </w:pPr>
    </w:p>
    <w:p w:rsidR="00D941AC" w:rsidRDefault="00D941AC" w:rsidP="000E330A">
      <w:pPr>
        <w:pStyle w:val="Brdtext-TbyKommun"/>
      </w:pPr>
    </w:p>
    <w:p w:rsidR="00D941AC" w:rsidRDefault="00D941AC" w:rsidP="000E330A">
      <w:pPr>
        <w:pStyle w:val="Brdtext-TbyKommun"/>
      </w:pPr>
    </w:p>
    <w:p w:rsidR="00D941AC" w:rsidRDefault="00D941AC" w:rsidP="000E330A">
      <w:pPr>
        <w:pStyle w:val="Brdtext-TbyKommun"/>
      </w:pPr>
    </w:p>
    <w:p w:rsidR="00D941AC" w:rsidRDefault="00D941AC" w:rsidP="000E330A">
      <w:pPr>
        <w:pStyle w:val="Brdtext-TbyKommun"/>
      </w:pPr>
    </w:p>
    <w:p w:rsidR="00D941AC" w:rsidRDefault="00D941AC" w:rsidP="000E330A">
      <w:pPr>
        <w:pStyle w:val="Brdtext-TbyKommun"/>
      </w:pPr>
    </w:p>
    <w:p w:rsidR="00D941AC" w:rsidRDefault="00D941AC" w:rsidP="000E330A">
      <w:pPr>
        <w:pStyle w:val="Brdtext-TbyKommun"/>
      </w:pPr>
    </w:p>
    <w:p w:rsidR="00D941AC" w:rsidRDefault="00D941AC" w:rsidP="000E330A">
      <w:pPr>
        <w:pStyle w:val="Brdtext-TbyKommun"/>
      </w:pPr>
    </w:p>
    <w:p w:rsidR="00D941AC" w:rsidRDefault="00D941AC" w:rsidP="000E330A">
      <w:pPr>
        <w:pStyle w:val="Brdtext-TbyKommun"/>
      </w:pPr>
    </w:p>
    <w:p w:rsidR="00D941AC" w:rsidRDefault="00D941AC" w:rsidP="000E330A">
      <w:pPr>
        <w:pStyle w:val="Brdtext-TbyKommun"/>
      </w:pPr>
    </w:p>
    <w:p w:rsidR="00D941AC" w:rsidRDefault="00D941AC" w:rsidP="000E330A">
      <w:pPr>
        <w:pStyle w:val="Brdtext-TbyKommun"/>
      </w:pPr>
    </w:p>
    <w:p w:rsidR="00D941AC" w:rsidRDefault="00D941AC" w:rsidP="00D941AC">
      <w:pPr>
        <w:pStyle w:val="Rubrik2-TbyKommun"/>
      </w:pPr>
      <w:bookmarkStart w:id="37" w:name="_Toc508357207"/>
      <w:r>
        <w:t>§ 14</w:t>
      </w:r>
      <w:bookmarkEnd w:id="37"/>
    </w:p>
    <w:p w:rsidR="00D941AC" w:rsidRDefault="00D941AC" w:rsidP="004359D1">
      <w:pPr>
        <w:pStyle w:val="Rubrik2-TbyKommun"/>
      </w:pPr>
      <w:r>
        <w:br/>
      </w:r>
      <w:bookmarkStart w:id="38" w:name="_Toc508357208"/>
      <w:r w:rsidR="004359D1">
        <w:t>Anmälan av inkomna skrivelser</w:t>
      </w:r>
      <w:bookmarkEnd w:id="38"/>
    </w:p>
    <w:p w:rsidR="00D941AC" w:rsidRDefault="00D941AC" w:rsidP="00D941AC">
      <w:pPr>
        <w:pStyle w:val="Brdtext-TbyKommun"/>
      </w:pPr>
    </w:p>
    <w:p w:rsidR="004359D1" w:rsidRDefault="004359D1" w:rsidP="00D941AC">
      <w:pPr>
        <w:pStyle w:val="Brdtext-TbyKommun"/>
      </w:pPr>
      <w:r>
        <w:t>Inga inkomna skrivelser finns att anmäla.</w:t>
      </w:r>
    </w:p>
    <w:p w:rsidR="004359D1" w:rsidRDefault="007E1056" w:rsidP="00D941AC">
      <w:pPr>
        <w:pStyle w:val="Brdtext-TbyKommun"/>
      </w:pPr>
      <w:r>
        <w:pict>
          <v:rect id="_x0000_i1032" style="width:89.3pt;height:1pt" o:hrpct="210" o:hrstd="t" o:hrnoshade="t" o:hr="t" fillcolor="black" stroked="f"/>
        </w:pict>
      </w:r>
    </w:p>
    <w:p w:rsidR="004359D1" w:rsidRDefault="004359D1" w:rsidP="00D941AC">
      <w:pPr>
        <w:pStyle w:val="Brdtext-TbyKommun"/>
      </w:pPr>
    </w:p>
    <w:p w:rsidR="009B6F18" w:rsidRDefault="009B6F18" w:rsidP="00D941AC">
      <w:pPr>
        <w:pStyle w:val="Brdtext-TbyKommun"/>
      </w:pPr>
    </w:p>
    <w:p w:rsidR="009B6F18" w:rsidRDefault="009B6F18" w:rsidP="009B6F18">
      <w:pPr>
        <w:pStyle w:val="Rubrik2-TbyKommun"/>
      </w:pPr>
      <w:bookmarkStart w:id="39" w:name="_Toc508357209"/>
      <w:r>
        <w:t>§ 15</w:t>
      </w:r>
      <w:bookmarkEnd w:id="39"/>
    </w:p>
    <w:p w:rsidR="009B6F18" w:rsidRDefault="009B6F18" w:rsidP="009B6F18">
      <w:pPr>
        <w:pStyle w:val="Rubrik2-TbyKommun"/>
      </w:pPr>
      <w:r>
        <w:br/>
      </w:r>
      <w:bookmarkStart w:id="40" w:name="_Toc508357210"/>
      <w:r>
        <w:t>Informationer</w:t>
      </w:r>
      <w:bookmarkEnd w:id="40"/>
    </w:p>
    <w:p w:rsidR="009B6F18" w:rsidRDefault="009B6F18" w:rsidP="009B6F18">
      <w:pPr>
        <w:pStyle w:val="Brdtext-TbyKommun"/>
      </w:pPr>
    </w:p>
    <w:p w:rsidR="009B6F18" w:rsidRDefault="0097637A" w:rsidP="0097637A">
      <w:pPr>
        <w:pStyle w:val="Brdtext-TbyKommun"/>
        <w:numPr>
          <w:ilvl w:val="0"/>
          <w:numId w:val="3"/>
        </w:numPr>
      </w:pPr>
      <w:r>
        <w:t xml:space="preserve">Ordförande </w:t>
      </w:r>
      <w:r w:rsidR="00924807">
        <w:t xml:space="preserve">Ulf Schyldt och Karin Fondelius besökte KRFs möte (Kommunala rådet för </w:t>
      </w:r>
      <w:r w:rsidR="00467049">
        <w:t>funktionshinderfrågor</w:t>
      </w:r>
      <w:r w:rsidR="00924807">
        <w:t>) den</w:t>
      </w:r>
      <w:r w:rsidR="005A2885">
        <w:t xml:space="preserve"> 22 februari för att informera om Täbys val- och förtidsröstningslokaler</w:t>
      </w:r>
      <w:r>
        <w:t xml:space="preserve"> och tillgängligheten där.</w:t>
      </w:r>
    </w:p>
    <w:p w:rsidR="004717ED" w:rsidRDefault="00472825" w:rsidP="0097637A">
      <w:pPr>
        <w:pStyle w:val="Brdtext-TbyKommun"/>
        <w:numPr>
          <w:ilvl w:val="0"/>
          <w:numId w:val="3"/>
        </w:numPr>
      </w:pPr>
      <w:r>
        <w:t>Ulf Schyldt och Karin Fondelius har tillsammans med kommunikationsenheten haft e</w:t>
      </w:r>
      <w:r w:rsidR="004E07F4">
        <w:t>tt</w:t>
      </w:r>
      <w:r w:rsidR="004717ED">
        <w:t xml:space="preserve"> första </w:t>
      </w:r>
      <w:r w:rsidR="004E07F4">
        <w:t>möte</w:t>
      </w:r>
      <w:r w:rsidR="004717ED">
        <w:t xml:space="preserve"> för upprättande av en komm</w:t>
      </w:r>
      <w:r>
        <w:t>unikationsplan inför valet 2018.</w:t>
      </w:r>
    </w:p>
    <w:p w:rsidR="00DE009B" w:rsidRDefault="00DE009B" w:rsidP="0097637A">
      <w:pPr>
        <w:pStyle w:val="Brdtext-TbyKommun"/>
        <w:numPr>
          <w:ilvl w:val="0"/>
          <w:numId w:val="3"/>
        </w:numPr>
      </w:pPr>
      <w:r>
        <w:t>Ett förslag till utbildningsdatum för röstmottagare</w:t>
      </w:r>
      <w:r w:rsidR="00371B8F">
        <w:t>, ordförande och vice ordförande har tagits fram. N</w:t>
      </w:r>
      <w:r w:rsidR="006415D4">
        <w:t>ämnden inbjuds att delta vid ett eller flera av tillfällena.</w:t>
      </w:r>
    </w:p>
    <w:p w:rsidR="00DB0B3E" w:rsidRDefault="00DB0B3E" w:rsidP="0097637A">
      <w:pPr>
        <w:pStyle w:val="Brdtext-TbyKommun"/>
        <w:numPr>
          <w:ilvl w:val="0"/>
          <w:numId w:val="3"/>
        </w:numPr>
      </w:pPr>
      <w:r>
        <w:t xml:space="preserve">Informationsmöten för nya röstmottagare i förtidsröstningslokaler startar nästa vecka. Informationen </w:t>
      </w:r>
      <w:r w:rsidR="00375124">
        <w:t xml:space="preserve">är ett komplement till de utbildningstillfällen som kommer att ges till </w:t>
      </w:r>
      <w:r w:rsidR="0060062D">
        <w:t>samtliga</w:t>
      </w:r>
      <w:r w:rsidR="00375124">
        <w:t xml:space="preserve"> personer som utses att tjänstgöra </w:t>
      </w:r>
      <w:r w:rsidR="0060062D">
        <w:t>i röstningslokalerna.</w:t>
      </w:r>
    </w:p>
    <w:p w:rsidR="0060062D" w:rsidRPr="009B6F18" w:rsidRDefault="007E1056" w:rsidP="0060062D">
      <w:pPr>
        <w:pStyle w:val="Brdtext-TbyKommun"/>
      </w:pPr>
      <w:r>
        <w:pict>
          <v:rect id="_x0000_i1033" style="width:89.3pt;height:1pt" o:hrpct="210" o:hrstd="t" o:hrnoshade="t" o:hr="t" fillcolor="black" stroked="f"/>
        </w:pict>
      </w:r>
    </w:p>
    <w:p w:rsidR="009B6F18" w:rsidRDefault="009B6F18" w:rsidP="009B6F18">
      <w:pPr>
        <w:pStyle w:val="Brdtext-TbyKommun"/>
      </w:pPr>
    </w:p>
    <w:p w:rsidR="00CB5778" w:rsidRDefault="00CB5778" w:rsidP="00CB5778">
      <w:pPr>
        <w:pStyle w:val="Rubrik2-TbyKommun"/>
      </w:pPr>
      <w:bookmarkStart w:id="41" w:name="_Toc508357211"/>
      <w:r>
        <w:t>§ 16</w:t>
      </w:r>
      <w:bookmarkEnd w:id="41"/>
    </w:p>
    <w:p w:rsidR="00CB5778" w:rsidRDefault="00CB5778" w:rsidP="00CB5778">
      <w:pPr>
        <w:pStyle w:val="Rubrik2-TbyKommun"/>
      </w:pPr>
      <w:r>
        <w:br/>
      </w:r>
      <w:bookmarkStart w:id="42" w:name="_Toc508357212"/>
      <w:r>
        <w:t>Övrigt</w:t>
      </w:r>
      <w:bookmarkEnd w:id="42"/>
    </w:p>
    <w:p w:rsidR="00CB5778" w:rsidRDefault="00CB5778" w:rsidP="009B6F18">
      <w:pPr>
        <w:pStyle w:val="Brdtext-TbyKommun"/>
      </w:pPr>
    </w:p>
    <w:p w:rsidR="008732E6" w:rsidRDefault="008732E6" w:rsidP="009B6F18">
      <w:pPr>
        <w:pStyle w:val="Brdtext-TbyKommun"/>
      </w:pPr>
      <w:r>
        <w:t>Inga övriga frågor har anmälts.</w:t>
      </w:r>
    </w:p>
    <w:p w:rsidR="008732E6" w:rsidRDefault="007E1056" w:rsidP="009B6F18">
      <w:pPr>
        <w:pStyle w:val="Brdtext-TbyKommun"/>
      </w:pPr>
      <w:r>
        <w:pict>
          <v:rect id="_x0000_i1034" style="width:89.3pt;height:1pt" o:hrpct="210" o:hrstd="t" o:hrnoshade="t" o:hr="t" fillcolor="black" stroked="f"/>
        </w:pict>
      </w:r>
    </w:p>
    <w:p w:rsidR="008732E6" w:rsidRDefault="008732E6" w:rsidP="009B6F18">
      <w:pPr>
        <w:pStyle w:val="Brdtext-TbyKommun"/>
      </w:pPr>
    </w:p>
    <w:sectPr w:rsidR="008732E6" w:rsidSect="004F7866">
      <w:type w:val="continuous"/>
      <w:pgSz w:w="11906" w:h="16838"/>
      <w:pgMar w:top="1418"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049" w:rsidRDefault="00467049">
      <w:r>
        <w:separator/>
      </w:r>
    </w:p>
  </w:endnote>
  <w:endnote w:type="continuationSeparator" w:id="0">
    <w:p w:rsidR="00467049" w:rsidRDefault="0046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Ind w:w="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13"/>
      <w:gridCol w:w="2323"/>
    </w:tblGrid>
    <w:tr w:rsidR="00467049" w:rsidTr="004C37DB">
      <w:tc>
        <w:tcPr>
          <w:tcW w:w="2160" w:type="dxa"/>
        </w:tcPr>
        <w:p w:rsidR="00467049" w:rsidRDefault="00467049" w:rsidP="007813EA">
          <w:pPr>
            <w:pStyle w:val="Footer-TbyKommun"/>
          </w:pPr>
          <w:r>
            <w:t>ordf.sign:................................</w:t>
          </w:r>
        </w:p>
      </w:tc>
      <w:tc>
        <w:tcPr>
          <w:tcW w:w="2492" w:type="dxa"/>
        </w:tcPr>
        <w:p w:rsidR="00467049" w:rsidRDefault="00467049" w:rsidP="007813EA">
          <w:pPr>
            <w:pStyle w:val="Footer-TbyKommun"/>
          </w:pPr>
          <w:r>
            <w:t>just.sign:.................................</w:t>
          </w:r>
        </w:p>
      </w:tc>
    </w:tr>
  </w:tbl>
  <w:p w:rsidR="00467049" w:rsidRPr="00A57AEB" w:rsidRDefault="00467049" w:rsidP="007813EA">
    <w:pPr>
      <w:pStyle w:val="Footer-TbyKommu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049" w:rsidRDefault="00467049">
      <w:r>
        <w:separator/>
      </w:r>
    </w:p>
  </w:footnote>
  <w:footnote w:type="continuationSeparator" w:id="0">
    <w:p w:rsidR="00467049" w:rsidRDefault="00467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049" w:rsidRDefault="00467049" w:rsidP="00D31A9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467049" w:rsidRDefault="00467049" w:rsidP="00E91C54">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049" w:rsidRPr="006C13F4" w:rsidRDefault="00467049" w:rsidP="00E91C54">
    <w:pPr>
      <w:pStyle w:val="Sidhuvud"/>
      <w:framePr w:wrap="around" w:vAnchor="text" w:hAnchor="page" w:x="10959" w:y="-3"/>
      <w:rPr>
        <w:rStyle w:val="Sidnummer"/>
        <w:rFonts w:ascii="Arial" w:hAnsi="Arial" w:cs="Arial"/>
        <w:sz w:val="22"/>
        <w:szCs w:val="22"/>
      </w:rPr>
    </w:pPr>
    <w:r w:rsidRPr="006C13F4">
      <w:rPr>
        <w:rStyle w:val="Sidnummer"/>
        <w:rFonts w:ascii="Arial" w:hAnsi="Arial" w:cs="Arial"/>
        <w:sz w:val="22"/>
        <w:szCs w:val="22"/>
      </w:rPr>
      <w:fldChar w:fldCharType="begin"/>
    </w:r>
    <w:r w:rsidRPr="006C13F4">
      <w:rPr>
        <w:rStyle w:val="Sidnummer"/>
        <w:rFonts w:ascii="Arial" w:hAnsi="Arial" w:cs="Arial"/>
        <w:sz w:val="22"/>
        <w:szCs w:val="22"/>
      </w:rPr>
      <w:instrText xml:space="preserve">PAGE  </w:instrText>
    </w:r>
    <w:r w:rsidRPr="006C13F4">
      <w:rPr>
        <w:rStyle w:val="Sidnummer"/>
        <w:rFonts w:ascii="Arial" w:hAnsi="Arial" w:cs="Arial"/>
        <w:sz w:val="22"/>
        <w:szCs w:val="22"/>
      </w:rPr>
      <w:fldChar w:fldCharType="separate"/>
    </w:r>
    <w:r w:rsidR="007E1056">
      <w:rPr>
        <w:rStyle w:val="Sidnummer"/>
        <w:rFonts w:ascii="Arial" w:hAnsi="Arial" w:cs="Arial"/>
        <w:noProof/>
        <w:sz w:val="22"/>
        <w:szCs w:val="22"/>
      </w:rPr>
      <w:t>2</w:t>
    </w:r>
    <w:r w:rsidRPr="006C13F4">
      <w:rPr>
        <w:rStyle w:val="Sidnummer"/>
        <w:rFonts w:ascii="Arial" w:hAnsi="Arial" w:cs="Arial"/>
        <w:sz w:val="22"/>
        <w:szCs w:val="22"/>
      </w:rPr>
      <w:fldChar w:fldCharType="end"/>
    </w:r>
  </w:p>
  <w:tbl>
    <w:tblPr>
      <w:tblStyle w:val="Tabellrutnt"/>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21"/>
      <w:gridCol w:w="5448"/>
    </w:tblGrid>
    <w:tr w:rsidR="00467049" w:rsidTr="003133D3">
      <w:trPr>
        <w:trHeight w:val="140"/>
      </w:trPr>
      <w:tc>
        <w:tcPr>
          <w:tcW w:w="3708" w:type="dxa"/>
          <w:tcMar>
            <w:top w:w="0" w:type="dxa"/>
          </w:tcMar>
        </w:tcPr>
        <w:p w:rsidR="00467049" w:rsidRDefault="00467049" w:rsidP="00E91C54">
          <w:pPr>
            <w:pStyle w:val="Header-TbyKommun"/>
            <w:ind w:right="360"/>
          </w:pPr>
          <w:bookmarkStart w:id="7" w:name="Logga"/>
          <w:bookmarkEnd w:id="7"/>
          <w:r>
            <w:rPr>
              <w:noProof/>
              <w:lang w:eastAsia="sv-SE"/>
            </w:rPr>
            <w:drawing>
              <wp:inline distT="0" distB="0" distL="0" distR="0">
                <wp:extent cx="2409825" cy="1000125"/>
                <wp:effectExtent l="0" t="0" r="9525" b="9525"/>
                <wp:docPr id="3" name="Bild 3" descr="C:\Program Files (x86)\Täby kommun\Mallar\/Logotyper/taby_s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Täby kommun\Mallar\/Logotyper/taby_sv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1000125"/>
                        </a:xfrm>
                        <a:prstGeom prst="rect">
                          <a:avLst/>
                        </a:prstGeom>
                        <a:noFill/>
                        <a:ln>
                          <a:noFill/>
                        </a:ln>
                      </pic:spPr>
                    </pic:pic>
                  </a:graphicData>
                </a:graphic>
              </wp:inline>
            </w:drawing>
          </w:r>
        </w:p>
      </w:tc>
      <w:tc>
        <w:tcPr>
          <w:tcW w:w="5024" w:type="dxa"/>
          <w:tcMar>
            <w:left w:w="0" w:type="dxa"/>
            <w:right w:w="0" w:type="dxa"/>
          </w:tcMar>
        </w:tcPr>
        <w:tbl>
          <w:tblPr>
            <w:tblStyle w:val="Tabellrutnt"/>
            <w:tblW w:w="5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7"/>
            <w:gridCol w:w="2473"/>
            <w:gridCol w:w="2567"/>
          </w:tblGrid>
          <w:tr w:rsidR="00467049" w:rsidTr="003133D3">
            <w:tc>
              <w:tcPr>
                <w:tcW w:w="407" w:type="dxa"/>
                <w:tcMar>
                  <w:top w:w="57" w:type="dxa"/>
                </w:tcMar>
              </w:tcPr>
              <w:p w:rsidR="00467049" w:rsidRDefault="00467049" w:rsidP="00ED3186">
                <w:pPr>
                  <w:pStyle w:val="Dokumenthuvud-TbyKommun"/>
                </w:pPr>
              </w:p>
            </w:tc>
            <w:tc>
              <w:tcPr>
                <w:tcW w:w="5040" w:type="dxa"/>
                <w:gridSpan w:val="2"/>
                <w:tcMar>
                  <w:top w:w="113" w:type="dxa"/>
                </w:tcMar>
              </w:tcPr>
              <w:p w:rsidR="00467049" w:rsidRPr="00BF5BEA" w:rsidRDefault="00467049" w:rsidP="00ED3186">
                <w:pPr>
                  <w:pStyle w:val="Dokumenthuvud-TbyKommun"/>
                  <w:rPr>
                    <w:b/>
                  </w:rPr>
                </w:pPr>
              </w:p>
            </w:tc>
          </w:tr>
          <w:tr w:rsidR="00467049" w:rsidTr="003133D3">
            <w:tc>
              <w:tcPr>
                <w:tcW w:w="407" w:type="dxa"/>
              </w:tcPr>
              <w:p w:rsidR="00467049" w:rsidRDefault="00467049" w:rsidP="00ED3186">
                <w:pPr>
                  <w:pStyle w:val="Dokumenthuvud-TbyKommun"/>
                </w:pPr>
              </w:p>
            </w:tc>
            <w:tc>
              <w:tcPr>
                <w:tcW w:w="5040" w:type="dxa"/>
                <w:gridSpan w:val="2"/>
              </w:tcPr>
              <w:p w:rsidR="00467049" w:rsidRPr="008D0E3F" w:rsidRDefault="00467049" w:rsidP="00ED3186">
                <w:pPr>
                  <w:pStyle w:val="Dokumenthuvud-TbyKommun"/>
                  <w:rPr>
                    <w:b/>
                  </w:rPr>
                </w:pPr>
                <w:bookmarkStart w:id="8" w:name="DokumentTyp"/>
                <w:bookmarkEnd w:id="8"/>
                <w:r>
                  <w:rPr>
                    <w:b/>
                  </w:rPr>
                  <w:t>PROTOKOLL</w:t>
                </w:r>
              </w:p>
            </w:tc>
          </w:tr>
          <w:tr w:rsidR="00467049" w:rsidTr="003133D3">
            <w:tc>
              <w:tcPr>
                <w:tcW w:w="407" w:type="dxa"/>
              </w:tcPr>
              <w:p w:rsidR="00467049" w:rsidRDefault="00467049" w:rsidP="00ED3186">
                <w:pPr>
                  <w:pStyle w:val="Dokumenthuvud-TbyKommun"/>
                </w:pPr>
              </w:p>
            </w:tc>
            <w:tc>
              <w:tcPr>
                <w:tcW w:w="2473" w:type="dxa"/>
              </w:tcPr>
              <w:p w:rsidR="00467049" w:rsidRDefault="00467049" w:rsidP="00ED3186">
                <w:pPr>
                  <w:pStyle w:val="Dokumenthuvud-TbyKommun"/>
                </w:pPr>
                <w:bookmarkStart w:id="9" w:name="Datum"/>
                <w:bookmarkEnd w:id="9"/>
                <w:r>
                  <w:t>2018-03-08</w:t>
                </w:r>
              </w:p>
            </w:tc>
            <w:tc>
              <w:tcPr>
                <w:tcW w:w="2567" w:type="dxa"/>
              </w:tcPr>
              <w:p w:rsidR="00467049" w:rsidRDefault="00467049" w:rsidP="00ED3186">
                <w:pPr>
                  <w:pStyle w:val="Dokumenthuvud-TbyKommun"/>
                </w:pPr>
                <w:bookmarkStart w:id="10" w:name="DiarieNr"/>
                <w:bookmarkEnd w:id="10"/>
              </w:p>
            </w:tc>
          </w:tr>
          <w:tr w:rsidR="00467049" w:rsidTr="003133D3">
            <w:tc>
              <w:tcPr>
                <w:tcW w:w="407" w:type="dxa"/>
              </w:tcPr>
              <w:p w:rsidR="00467049" w:rsidRDefault="00467049" w:rsidP="00ED3186">
                <w:pPr>
                  <w:pStyle w:val="Dokumenthuvud-TbyKommun"/>
                </w:pPr>
              </w:p>
            </w:tc>
            <w:tc>
              <w:tcPr>
                <w:tcW w:w="5040" w:type="dxa"/>
                <w:gridSpan w:val="2"/>
              </w:tcPr>
              <w:p w:rsidR="00467049" w:rsidRDefault="00467049" w:rsidP="00ED3186">
                <w:pPr>
                  <w:pStyle w:val="Dokumenthuvud-TbyKommun"/>
                </w:pPr>
                <w:bookmarkStart w:id="11" w:name="RevDatumText"/>
                <w:bookmarkEnd w:id="11"/>
                <w:r>
                  <w:t xml:space="preserve"> </w:t>
                </w:r>
                <w:bookmarkStart w:id="12" w:name="RevDatum"/>
                <w:bookmarkEnd w:id="12"/>
              </w:p>
            </w:tc>
          </w:tr>
        </w:tbl>
        <w:p w:rsidR="00467049" w:rsidRDefault="00467049" w:rsidP="00A76D79">
          <w:pPr>
            <w:pStyle w:val="Dokumenthuvud-TbyKommun"/>
          </w:pPr>
        </w:p>
      </w:tc>
    </w:tr>
    <w:tr w:rsidR="00467049" w:rsidTr="003133D3">
      <w:trPr>
        <w:trHeight w:val="140"/>
      </w:trPr>
      <w:tc>
        <w:tcPr>
          <w:tcW w:w="8732" w:type="dxa"/>
          <w:gridSpan w:val="2"/>
          <w:tcMar>
            <w:top w:w="0" w:type="dxa"/>
          </w:tcMar>
        </w:tcPr>
        <w:p w:rsidR="00467049" w:rsidRDefault="00467049" w:rsidP="0025713E">
          <w:pPr>
            <w:pStyle w:val="Dokumenthuvud-TbyKommun"/>
          </w:pPr>
          <w:bookmarkStart w:id="13" w:name="VONamn"/>
          <w:bookmarkEnd w:id="13"/>
          <w:r>
            <w:t>VALNÄMNDEN</w:t>
          </w:r>
        </w:p>
      </w:tc>
    </w:tr>
  </w:tbl>
  <w:p w:rsidR="00467049" w:rsidRPr="00987CCA" w:rsidRDefault="00467049" w:rsidP="00987CCA">
    <w:pPr>
      <w:pStyle w:val="Sidhuvud"/>
      <w:rPr>
        <w:rFonts w:ascii="Arial" w:hAnsi="Arial" w:cs="Arial"/>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21"/>
      <w:gridCol w:w="5448"/>
    </w:tblGrid>
    <w:tr w:rsidR="00467049" w:rsidRPr="004B30EB" w:rsidTr="003133D3">
      <w:trPr>
        <w:trHeight w:val="140"/>
      </w:trPr>
      <w:tc>
        <w:tcPr>
          <w:tcW w:w="3708" w:type="dxa"/>
          <w:tcMar>
            <w:top w:w="0" w:type="dxa"/>
          </w:tcMar>
        </w:tcPr>
        <w:p w:rsidR="00467049" w:rsidRPr="004B30EB" w:rsidRDefault="00467049" w:rsidP="00D54E91">
          <w:pPr>
            <w:pStyle w:val="Header-TbyKommun"/>
            <w:ind w:right="360"/>
          </w:pPr>
          <w:bookmarkStart w:id="14" w:name="Logga1st"/>
          <w:bookmarkEnd w:id="14"/>
          <w:r>
            <w:rPr>
              <w:noProof/>
              <w:lang w:eastAsia="sv-SE"/>
            </w:rPr>
            <w:drawing>
              <wp:inline distT="0" distB="0" distL="0" distR="0">
                <wp:extent cx="2409825" cy="1000125"/>
                <wp:effectExtent l="0" t="0" r="9525" b="9525"/>
                <wp:docPr id="5" name="Bild 5" descr="C:\Program Files (x86)\Täby kommun\Mallar\/Logotyper/taby_s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Täby kommun\Mallar\/Logotyper/taby_sv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1000125"/>
                        </a:xfrm>
                        <a:prstGeom prst="rect">
                          <a:avLst/>
                        </a:prstGeom>
                        <a:noFill/>
                        <a:ln>
                          <a:noFill/>
                        </a:ln>
                      </pic:spPr>
                    </pic:pic>
                  </a:graphicData>
                </a:graphic>
              </wp:inline>
            </w:drawing>
          </w:r>
        </w:p>
      </w:tc>
      <w:tc>
        <w:tcPr>
          <w:tcW w:w="5024" w:type="dxa"/>
          <w:tcMar>
            <w:left w:w="0" w:type="dxa"/>
            <w:right w:w="0" w:type="dxa"/>
          </w:tcMar>
        </w:tcPr>
        <w:tbl>
          <w:tblPr>
            <w:tblStyle w:val="Tabellrutnt"/>
            <w:tblW w:w="5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7"/>
            <w:gridCol w:w="2473"/>
            <w:gridCol w:w="2567"/>
          </w:tblGrid>
          <w:tr w:rsidR="00467049" w:rsidRPr="004B30EB" w:rsidTr="003133D3">
            <w:tc>
              <w:tcPr>
                <w:tcW w:w="407" w:type="dxa"/>
                <w:tcMar>
                  <w:top w:w="57" w:type="dxa"/>
                </w:tcMar>
              </w:tcPr>
              <w:p w:rsidR="00467049" w:rsidRPr="004B30EB" w:rsidRDefault="00467049" w:rsidP="00D076ED">
                <w:pPr>
                  <w:pStyle w:val="Dokumenthuvud-TbyKommun"/>
                </w:pPr>
              </w:p>
            </w:tc>
            <w:tc>
              <w:tcPr>
                <w:tcW w:w="5040" w:type="dxa"/>
                <w:gridSpan w:val="2"/>
                <w:tcMar>
                  <w:top w:w="113" w:type="dxa"/>
                </w:tcMar>
              </w:tcPr>
              <w:p w:rsidR="00467049" w:rsidRPr="004B30EB" w:rsidRDefault="00467049" w:rsidP="00D076ED">
                <w:pPr>
                  <w:pStyle w:val="Dokumenthuvud-TbyKommun"/>
                  <w:rPr>
                    <w:b/>
                  </w:rPr>
                </w:pPr>
              </w:p>
            </w:tc>
          </w:tr>
          <w:tr w:rsidR="00467049" w:rsidRPr="004B30EB" w:rsidTr="003133D3">
            <w:tc>
              <w:tcPr>
                <w:tcW w:w="407" w:type="dxa"/>
              </w:tcPr>
              <w:p w:rsidR="00467049" w:rsidRPr="004B30EB" w:rsidRDefault="00467049" w:rsidP="00D076ED">
                <w:pPr>
                  <w:pStyle w:val="Dokumenthuvud-TbyKommun"/>
                </w:pPr>
              </w:p>
            </w:tc>
            <w:tc>
              <w:tcPr>
                <w:tcW w:w="5040" w:type="dxa"/>
                <w:gridSpan w:val="2"/>
              </w:tcPr>
              <w:p w:rsidR="00467049" w:rsidRPr="004B30EB" w:rsidRDefault="00467049" w:rsidP="00D076ED">
                <w:pPr>
                  <w:pStyle w:val="Dokumenthuvud-TbyKommun"/>
                  <w:rPr>
                    <w:b/>
                  </w:rPr>
                </w:pPr>
                <w:bookmarkStart w:id="15" w:name="DokumentTyp1st"/>
                <w:bookmarkEnd w:id="15"/>
                <w:r>
                  <w:rPr>
                    <w:b/>
                  </w:rPr>
                  <w:t>PROTOKOLL</w:t>
                </w:r>
              </w:p>
            </w:tc>
          </w:tr>
          <w:tr w:rsidR="00467049" w:rsidRPr="004B30EB" w:rsidTr="003133D3">
            <w:tc>
              <w:tcPr>
                <w:tcW w:w="407" w:type="dxa"/>
              </w:tcPr>
              <w:p w:rsidR="00467049" w:rsidRPr="004B30EB" w:rsidRDefault="00467049" w:rsidP="00D076ED">
                <w:pPr>
                  <w:pStyle w:val="Dokumenthuvud-TbyKommun"/>
                </w:pPr>
              </w:p>
            </w:tc>
            <w:tc>
              <w:tcPr>
                <w:tcW w:w="2473" w:type="dxa"/>
              </w:tcPr>
              <w:p w:rsidR="00467049" w:rsidRPr="004B30EB" w:rsidRDefault="00467049" w:rsidP="00D076ED">
                <w:pPr>
                  <w:pStyle w:val="Dokumenthuvud-TbyKommun"/>
                </w:pPr>
                <w:bookmarkStart w:id="16" w:name="Datum1st"/>
                <w:bookmarkEnd w:id="16"/>
                <w:r>
                  <w:t>2018-03-08</w:t>
                </w:r>
              </w:p>
            </w:tc>
            <w:tc>
              <w:tcPr>
                <w:tcW w:w="2567" w:type="dxa"/>
              </w:tcPr>
              <w:p w:rsidR="00467049" w:rsidRPr="004B30EB" w:rsidRDefault="00467049" w:rsidP="00D076ED">
                <w:pPr>
                  <w:pStyle w:val="Dokumenthuvud-TbyKommun"/>
                </w:pPr>
                <w:bookmarkStart w:id="17" w:name="DiarieNr1st"/>
                <w:bookmarkEnd w:id="17"/>
                <w:r w:rsidRPr="004B30EB">
                  <w:t xml:space="preserve"> </w:t>
                </w:r>
              </w:p>
            </w:tc>
          </w:tr>
          <w:tr w:rsidR="00467049" w:rsidRPr="004B30EB" w:rsidTr="003133D3">
            <w:tc>
              <w:tcPr>
                <w:tcW w:w="407" w:type="dxa"/>
              </w:tcPr>
              <w:p w:rsidR="00467049" w:rsidRPr="004B30EB" w:rsidRDefault="00467049" w:rsidP="00D076ED">
                <w:pPr>
                  <w:pStyle w:val="Dokumenthuvud-TbyKommun"/>
                </w:pPr>
              </w:p>
            </w:tc>
            <w:tc>
              <w:tcPr>
                <w:tcW w:w="5040" w:type="dxa"/>
                <w:gridSpan w:val="2"/>
              </w:tcPr>
              <w:p w:rsidR="00467049" w:rsidRPr="004B30EB" w:rsidRDefault="00467049" w:rsidP="00D076ED">
                <w:pPr>
                  <w:pStyle w:val="Dokumenthuvud-TbyKommun"/>
                </w:pPr>
                <w:bookmarkStart w:id="18" w:name="RevDatumText1st"/>
                <w:bookmarkEnd w:id="18"/>
                <w:r w:rsidRPr="004B30EB">
                  <w:t xml:space="preserve"> </w:t>
                </w:r>
                <w:bookmarkStart w:id="19" w:name="RevDatum1st"/>
                <w:bookmarkEnd w:id="19"/>
              </w:p>
            </w:tc>
          </w:tr>
        </w:tbl>
        <w:p w:rsidR="00467049" w:rsidRPr="004B30EB" w:rsidRDefault="00467049" w:rsidP="00D54E91">
          <w:pPr>
            <w:pStyle w:val="Dokumenthuvud-TbyKommun"/>
          </w:pPr>
        </w:p>
      </w:tc>
    </w:tr>
    <w:tr w:rsidR="00467049" w:rsidRPr="004B30EB" w:rsidTr="003133D3">
      <w:trPr>
        <w:trHeight w:val="140"/>
      </w:trPr>
      <w:tc>
        <w:tcPr>
          <w:tcW w:w="8732" w:type="dxa"/>
          <w:gridSpan w:val="2"/>
          <w:tcMar>
            <w:top w:w="0" w:type="dxa"/>
          </w:tcMar>
        </w:tcPr>
        <w:p w:rsidR="00467049" w:rsidRPr="004B30EB" w:rsidRDefault="00467049" w:rsidP="002371CD">
          <w:pPr>
            <w:pStyle w:val="Dokumenthuvud-TbyKommun"/>
          </w:pPr>
          <w:bookmarkStart w:id="20" w:name="VONamn1st"/>
          <w:bookmarkEnd w:id="20"/>
          <w:r>
            <w:t>VALNÄMNDEN</w:t>
          </w:r>
        </w:p>
      </w:tc>
    </w:tr>
  </w:tbl>
  <w:p w:rsidR="00467049" w:rsidRPr="004B30EB" w:rsidRDefault="00467049">
    <w:pPr>
      <w:pStyle w:val="Sidhuvud"/>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75844"/>
    <w:multiLevelType w:val="hybridMultilevel"/>
    <w:tmpl w:val="9E5A5106"/>
    <w:lvl w:ilvl="0" w:tplc="3A2E7BFA">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320F37"/>
    <w:multiLevelType w:val="hybridMultilevel"/>
    <w:tmpl w:val="7694AF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D48447F"/>
    <w:multiLevelType w:val="hybridMultilevel"/>
    <w:tmpl w:val="2F8C5B5C"/>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06"/>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29"/>
    <w:rsid w:val="000208AE"/>
    <w:rsid w:val="0003225B"/>
    <w:rsid w:val="00034B14"/>
    <w:rsid w:val="0003540C"/>
    <w:rsid w:val="00035E94"/>
    <w:rsid w:val="00037617"/>
    <w:rsid w:val="00040553"/>
    <w:rsid w:val="000502DC"/>
    <w:rsid w:val="00050633"/>
    <w:rsid w:val="000640D6"/>
    <w:rsid w:val="00067C3C"/>
    <w:rsid w:val="00070407"/>
    <w:rsid w:val="000708E2"/>
    <w:rsid w:val="000717B7"/>
    <w:rsid w:val="00073466"/>
    <w:rsid w:val="00077391"/>
    <w:rsid w:val="000855E0"/>
    <w:rsid w:val="00086A9E"/>
    <w:rsid w:val="00086D6C"/>
    <w:rsid w:val="00094A5F"/>
    <w:rsid w:val="000A4EA4"/>
    <w:rsid w:val="000A53B6"/>
    <w:rsid w:val="000A5A46"/>
    <w:rsid w:val="000B6D45"/>
    <w:rsid w:val="000C10D4"/>
    <w:rsid w:val="000C3080"/>
    <w:rsid w:val="000C5F8F"/>
    <w:rsid w:val="000C6BBA"/>
    <w:rsid w:val="000D68C5"/>
    <w:rsid w:val="000D693B"/>
    <w:rsid w:val="000D7D22"/>
    <w:rsid w:val="000E29B9"/>
    <w:rsid w:val="000E330A"/>
    <w:rsid w:val="000E545D"/>
    <w:rsid w:val="000E7A3E"/>
    <w:rsid w:val="000F1AA4"/>
    <w:rsid w:val="000F33AF"/>
    <w:rsid w:val="000F36BD"/>
    <w:rsid w:val="000F401C"/>
    <w:rsid w:val="000F4C19"/>
    <w:rsid w:val="000F6BBD"/>
    <w:rsid w:val="0010216E"/>
    <w:rsid w:val="00107608"/>
    <w:rsid w:val="001111C5"/>
    <w:rsid w:val="00120B36"/>
    <w:rsid w:val="00122220"/>
    <w:rsid w:val="00132D78"/>
    <w:rsid w:val="00134744"/>
    <w:rsid w:val="00152591"/>
    <w:rsid w:val="00153827"/>
    <w:rsid w:val="0015520D"/>
    <w:rsid w:val="00162B6F"/>
    <w:rsid w:val="00167533"/>
    <w:rsid w:val="001710CF"/>
    <w:rsid w:val="0017138E"/>
    <w:rsid w:val="001713D3"/>
    <w:rsid w:val="0017625A"/>
    <w:rsid w:val="00183D80"/>
    <w:rsid w:val="00193CF5"/>
    <w:rsid w:val="00194630"/>
    <w:rsid w:val="001A2CC7"/>
    <w:rsid w:val="001A63C3"/>
    <w:rsid w:val="001B5A5A"/>
    <w:rsid w:val="001E24E2"/>
    <w:rsid w:val="001E419E"/>
    <w:rsid w:val="00207366"/>
    <w:rsid w:val="00214786"/>
    <w:rsid w:val="00217C87"/>
    <w:rsid w:val="002202C5"/>
    <w:rsid w:val="00225AF0"/>
    <w:rsid w:val="002371CD"/>
    <w:rsid w:val="002433F8"/>
    <w:rsid w:val="00252A82"/>
    <w:rsid w:val="0025664C"/>
    <w:rsid w:val="00256DD0"/>
    <w:rsid w:val="0025713E"/>
    <w:rsid w:val="00260965"/>
    <w:rsid w:val="0026285A"/>
    <w:rsid w:val="00262E8D"/>
    <w:rsid w:val="00267BC9"/>
    <w:rsid w:val="00271998"/>
    <w:rsid w:val="002808AA"/>
    <w:rsid w:val="002843A5"/>
    <w:rsid w:val="00286613"/>
    <w:rsid w:val="00286C9E"/>
    <w:rsid w:val="00287EC5"/>
    <w:rsid w:val="0029023C"/>
    <w:rsid w:val="00295721"/>
    <w:rsid w:val="002A0FE6"/>
    <w:rsid w:val="002A2D3E"/>
    <w:rsid w:val="002A395E"/>
    <w:rsid w:val="002B1596"/>
    <w:rsid w:val="002B6B8D"/>
    <w:rsid w:val="002C431C"/>
    <w:rsid w:val="002C7DA4"/>
    <w:rsid w:val="002D121B"/>
    <w:rsid w:val="002D1A78"/>
    <w:rsid w:val="002D2A10"/>
    <w:rsid w:val="002D58D3"/>
    <w:rsid w:val="002D7106"/>
    <w:rsid w:val="002E5C82"/>
    <w:rsid w:val="002E6BD2"/>
    <w:rsid w:val="002E7AC4"/>
    <w:rsid w:val="002F2E4E"/>
    <w:rsid w:val="002F313E"/>
    <w:rsid w:val="003008F1"/>
    <w:rsid w:val="00300CA1"/>
    <w:rsid w:val="00303D83"/>
    <w:rsid w:val="00310BCB"/>
    <w:rsid w:val="003113F5"/>
    <w:rsid w:val="003133D3"/>
    <w:rsid w:val="00314985"/>
    <w:rsid w:val="00317A21"/>
    <w:rsid w:val="00320FD9"/>
    <w:rsid w:val="003323F3"/>
    <w:rsid w:val="00332CEB"/>
    <w:rsid w:val="00334214"/>
    <w:rsid w:val="003361C9"/>
    <w:rsid w:val="00340045"/>
    <w:rsid w:val="003412C4"/>
    <w:rsid w:val="003420B9"/>
    <w:rsid w:val="003439BE"/>
    <w:rsid w:val="00343DBD"/>
    <w:rsid w:val="00347F2B"/>
    <w:rsid w:val="00352838"/>
    <w:rsid w:val="003552AE"/>
    <w:rsid w:val="003553C9"/>
    <w:rsid w:val="00362112"/>
    <w:rsid w:val="00364953"/>
    <w:rsid w:val="00364A42"/>
    <w:rsid w:val="00371B8F"/>
    <w:rsid w:val="00371F0D"/>
    <w:rsid w:val="00372DD8"/>
    <w:rsid w:val="00373E63"/>
    <w:rsid w:val="00375124"/>
    <w:rsid w:val="0037690E"/>
    <w:rsid w:val="00386802"/>
    <w:rsid w:val="00393A67"/>
    <w:rsid w:val="00394898"/>
    <w:rsid w:val="003A056F"/>
    <w:rsid w:val="003A224B"/>
    <w:rsid w:val="003A2DCD"/>
    <w:rsid w:val="003A506D"/>
    <w:rsid w:val="003B104A"/>
    <w:rsid w:val="003C04F2"/>
    <w:rsid w:val="003C1DD3"/>
    <w:rsid w:val="003C2AB5"/>
    <w:rsid w:val="003C4689"/>
    <w:rsid w:val="003C5956"/>
    <w:rsid w:val="003C65EF"/>
    <w:rsid w:val="003C79A1"/>
    <w:rsid w:val="003D08E6"/>
    <w:rsid w:val="003D2467"/>
    <w:rsid w:val="003E10E5"/>
    <w:rsid w:val="003E1626"/>
    <w:rsid w:val="003E795B"/>
    <w:rsid w:val="003F62B1"/>
    <w:rsid w:val="00400C85"/>
    <w:rsid w:val="004033E7"/>
    <w:rsid w:val="004038B7"/>
    <w:rsid w:val="0040408F"/>
    <w:rsid w:val="004168EC"/>
    <w:rsid w:val="00426F3E"/>
    <w:rsid w:val="00432390"/>
    <w:rsid w:val="0043335D"/>
    <w:rsid w:val="00433940"/>
    <w:rsid w:val="004359D1"/>
    <w:rsid w:val="00443216"/>
    <w:rsid w:val="004509AB"/>
    <w:rsid w:val="004618C3"/>
    <w:rsid w:val="00461C9D"/>
    <w:rsid w:val="00467049"/>
    <w:rsid w:val="004717ED"/>
    <w:rsid w:val="00472825"/>
    <w:rsid w:val="004742F0"/>
    <w:rsid w:val="00477D89"/>
    <w:rsid w:val="00480DBA"/>
    <w:rsid w:val="0049231F"/>
    <w:rsid w:val="00496CE0"/>
    <w:rsid w:val="004A5F7C"/>
    <w:rsid w:val="004B091D"/>
    <w:rsid w:val="004B30EB"/>
    <w:rsid w:val="004B7A19"/>
    <w:rsid w:val="004C1D7A"/>
    <w:rsid w:val="004C37DB"/>
    <w:rsid w:val="004D0C1E"/>
    <w:rsid w:val="004E07F4"/>
    <w:rsid w:val="004E2A2F"/>
    <w:rsid w:val="004E37A0"/>
    <w:rsid w:val="004E5338"/>
    <w:rsid w:val="004E78F7"/>
    <w:rsid w:val="004E7B32"/>
    <w:rsid w:val="004F4BFE"/>
    <w:rsid w:val="004F4F1E"/>
    <w:rsid w:val="004F70A5"/>
    <w:rsid w:val="004F7115"/>
    <w:rsid w:val="004F745C"/>
    <w:rsid w:val="004F7866"/>
    <w:rsid w:val="00503100"/>
    <w:rsid w:val="00505AC6"/>
    <w:rsid w:val="00507020"/>
    <w:rsid w:val="0051300A"/>
    <w:rsid w:val="00514B91"/>
    <w:rsid w:val="005155DA"/>
    <w:rsid w:val="00524780"/>
    <w:rsid w:val="00526E3B"/>
    <w:rsid w:val="00531B8D"/>
    <w:rsid w:val="00535825"/>
    <w:rsid w:val="00536CE7"/>
    <w:rsid w:val="00540A23"/>
    <w:rsid w:val="00545C4F"/>
    <w:rsid w:val="005539B9"/>
    <w:rsid w:val="00560EC7"/>
    <w:rsid w:val="00561B7A"/>
    <w:rsid w:val="00570AD9"/>
    <w:rsid w:val="0058091D"/>
    <w:rsid w:val="00583293"/>
    <w:rsid w:val="005836CB"/>
    <w:rsid w:val="00590ABB"/>
    <w:rsid w:val="005953FA"/>
    <w:rsid w:val="005A0F7B"/>
    <w:rsid w:val="005A1399"/>
    <w:rsid w:val="005A1E68"/>
    <w:rsid w:val="005A2885"/>
    <w:rsid w:val="005A4341"/>
    <w:rsid w:val="005A606D"/>
    <w:rsid w:val="005B537D"/>
    <w:rsid w:val="005C1741"/>
    <w:rsid w:val="005C6240"/>
    <w:rsid w:val="005C6966"/>
    <w:rsid w:val="005D4357"/>
    <w:rsid w:val="005E0BB2"/>
    <w:rsid w:val="005E4256"/>
    <w:rsid w:val="005E42D7"/>
    <w:rsid w:val="005E51BC"/>
    <w:rsid w:val="005F0339"/>
    <w:rsid w:val="005F370A"/>
    <w:rsid w:val="005F6DE9"/>
    <w:rsid w:val="0060062D"/>
    <w:rsid w:val="006010F1"/>
    <w:rsid w:val="006021A6"/>
    <w:rsid w:val="006064A5"/>
    <w:rsid w:val="00614BA3"/>
    <w:rsid w:val="00630268"/>
    <w:rsid w:val="00632249"/>
    <w:rsid w:val="00636EED"/>
    <w:rsid w:val="006413E2"/>
    <w:rsid w:val="006415D4"/>
    <w:rsid w:val="006478FD"/>
    <w:rsid w:val="00647DBC"/>
    <w:rsid w:val="00652B25"/>
    <w:rsid w:val="00663305"/>
    <w:rsid w:val="006716CF"/>
    <w:rsid w:val="00673AB1"/>
    <w:rsid w:val="00675F64"/>
    <w:rsid w:val="00680283"/>
    <w:rsid w:val="0068301C"/>
    <w:rsid w:val="00683A89"/>
    <w:rsid w:val="0069044A"/>
    <w:rsid w:val="00690BFE"/>
    <w:rsid w:val="00697CB7"/>
    <w:rsid w:val="006A3B60"/>
    <w:rsid w:val="006A4F15"/>
    <w:rsid w:val="006A79DA"/>
    <w:rsid w:val="006B386B"/>
    <w:rsid w:val="006C13F4"/>
    <w:rsid w:val="006D1D19"/>
    <w:rsid w:val="006D4657"/>
    <w:rsid w:val="006D47FD"/>
    <w:rsid w:val="006D7AF3"/>
    <w:rsid w:val="006E1214"/>
    <w:rsid w:val="006E5FB5"/>
    <w:rsid w:val="006E7699"/>
    <w:rsid w:val="006F24B5"/>
    <w:rsid w:val="006F3E6B"/>
    <w:rsid w:val="00701E18"/>
    <w:rsid w:val="00713535"/>
    <w:rsid w:val="007176A8"/>
    <w:rsid w:val="00720087"/>
    <w:rsid w:val="00722595"/>
    <w:rsid w:val="00731B30"/>
    <w:rsid w:val="00732730"/>
    <w:rsid w:val="00736669"/>
    <w:rsid w:val="00736819"/>
    <w:rsid w:val="007372A6"/>
    <w:rsid w:val="00742C48"/>
    <w:rsid w:val="00743F36"/>
    <w:rsid w:val="00744335"/>
    <w:rsid w:val="007504B3"/>
    <w:rsid w:val="0075118B"/>
    <w:rsid w:val="00756A7A"/>
    <w:rsid w:val="00771295"/>
    <w:rsid w:val="00773F38"/>
    <w:rsid w:val="00775D7E"/>
    <w:rsid w:val="00775F1B"/>
    <w:rsid w:val="007813EA"/>
    <w:rsid w:val="007868D1"/>
    <w:rsid w:val="00790D54"/>
    <w:rsid w:val="007919F3"/>
    <w:rsid w:val="00793604"/>
    <w:rsid w:val="00794A0D"/>
    <w:rsid w:val="007A30DE"/>
    <w:rsid w:val="007A34DC"/>
    <w:rsid w:val="007B4C7A"/>
    <w:rsid w:val="007B5B35"/>
    <w:rsid w:val="007B6916"/>
    <w:rsid w:val="007C060E"/>
    <w:rsid w:val="007C1978"/>
    <w:rsid w:val="007C7EB2"/>
    <w:rsid w:val="007D4BDE"/>
    <w:rsid w:val="007E1056"/>
    <w:rsid w:val="007E2096"/>
    <w:rsid w:val="007E3D0B"/>
    <w:rsid w:val="007F11A3"/>
    <w:rsid w:val="007F179A"/>
    <w:rsid w:val="00802F49"/>
    <w:rsid w:val="00806568"/>
    <w:rsid w:val="00806910"/>
    <w:rsid w:val="00811A98"/>
    <w:rsid w:val="00815023"/>
    <w:rsid w:val="00817602"/>
    <w:rsid w:val="00823B03"/>
    <w:rsid w:val="00826325"/>
    <w:rsid w:val="008315B6"/>
    <w:rsid w:val="008329BC"/>
    <w:rsid w:val="00832AC7"/>
    <w:rsid w:val="00837C7D"/>
    <w:rsid w:val="008459FC"/>
    <w:rsid w:val="0085154C"/>
    <w:rsid w:val="00853D86"/>
    <w:rsid w:val="0085402E"/>
    <w:rsid w:val="00866636"/>
    <w:rsid w:val="00872BF3"/>
    <w:rsid w:val="008732E6"/>
    <w:rsid w:val="008831B2"/>
    <w:rsid w:val="00891944"/>
    <w:rsid w:val="008A2152"/>
    <w:rsid w:val="008A3123"/>
    <w:rsid w:val="008B203B"/>
    <w:rsid w:val="008B6E92"/>
    <w:rsid w:val="008D0E3F"/>
    <w:rsid w:val="008D676F"/>
    <w:rsid w:val="008D68D2"/>
    <w:rsid w:val="008E1CDA"/>
    <w:rsid w:val="008F186C"/>
    <w:rsid w:val="00901785"/>
    <w:rsid w:val="0090269A"/>
    <w:rsid w:val="00904E69"/>
    <w:rsid w:val="00921E66"/>
    <w:rsid w:val="00924807"/>
    <w:rsid w:val="009305D0"/>
    <w:rsid w:val="00930DE2"/>
    <w:rsid w:val="0094004E"/>
    <w:rsid w:val="00953289"/>
    <w:rsid w:val="00953378"/>
    <w:rsid w:val="0095369C"/>
    <w:rsid w:val="00955274"/>
    <w:rsid w:val="00955807"/>
    <w:rsid w:val="00956C2A"/>
    <w:rsid w:val="00957CA4"/>
    <w:rsid w:val="00960979"/>
    <w:rsid w:val="009662B4"/>
    <w:rsid w:val="00967300"/>
    <w:rsid w:val="00971A31"/>
    <w:rsid w:val="00971E23"/>
    <w:rsid w:val="00975DD8"/>
    <w:rsid w:val="0097637A"/>
    <w:rsid w:val="009820FF"/>
    <w:rsid w:val="0098588A"/>
    <w:rsid w:val="00987CCA"/>
    <w:rsid w:val="009A132F"/>
    <w:rsid w:val="009B6F18"/>
    <w:rsid w:val="009C0457"/>
    <w:rsid w:val="009C1560"/>
    <w:rsid w:val="009D1242"/>
    <w:rsid w:val="009D1589"/>
    <w:rsid w:val="009D405C"/>
    <w:rsid w:val="009D5405"/>
    <w:rsid w:val="009D5F01"/>
    <w:rsid w:val="00A10528"/>
    <w:rsid w:val="00A11794"/>
    <w:rsid w:val="00A11919"/>
    <w:rsid w:val="00A21B89"/>
    <w:rsid w:val="00A257CA"/>
    <w:rsid w:val="00A26622"/>
    <w:rsid w:val="00A3768C"/>
    <w:rsid w:val="00A40574"/>
    <w:rsid w:val="00A41DDD"/>
    <w:rsid w:val="00A43259"/>
    <w:rsid w:val="00A435B3"/>
    <w:rsid w:val="00A4556C"/>
    <w:rsid w:val="00A512FB"/>
    <w:rsid w:val="00A55621"/>
    <w:rsid w:val="00A559B8"/>
    <w:rsid w:val="00A57974"/>
    <w:rsid w:val="00A57AEB"/>
    <w:rsid w:val="00A63CC1"/>
    <w:rsid w:val="00A71409"/>
    <w:rsid w:val="00A71F1C"/>
    <w:rsid w:val="00A73D8E"/>
    <w:rsid w:val="00A7403B"/>
    <w:rsid w:val="00A75D56"/>
    <w:rsid w:val="00A76D79"/>
    <w:rsid w:val="00A8115B"/>
    <w:rsid w:val="00A82D54"/>
    <w:rsid w:val="00A84BDF"/>
    <w:rsid w:val="00A878DA"/>
    <w:rsid w:val="00A91A58"/>
    <w:rsid w:val="00AA081E"/>
    <w:rsid w:val="00AA24C8"/>
    <w:rsid w:val="00AA2A29"/>
    <w:rsid w:val="00AA7B0E"/>
    <w:rsid w:val="00AB0EEC"/>
    <w:rsid w:val="00AB21EA"/>
    <w:rsid w:val="00AB3D0D"/>
    <w:rsid w:val="00AB7C03"/>
    <w:rsid w:val="00AC1026"/>
    <w:rsid w:val="00AC5A11"/>
    <w:rsid w:val="00AD1BFD"/>
    <w:rsid w:val="00AD25AF"/>
    <w:rsid w:val="00AD3AB9"/>
    <w:rsid w:val="00AE1213"/>
    <w:rsid w:val="00AE7447"/>
    <w:rsid w:val="00AF741E"/>
    <w:rsid w:val="00AF7458"/>
    <w:rsid w:val="00B057EA"/>
    <w:rsid w:val="00B13F2A"/>
    <w:rsid w:val="00B223E2"/>
    <w:rsid w:val="00B2690D"/>
    <w:rsid w:val="00B314F8"/>
    <w:rsid w:val="00B34BBF"/>
    <w:rsid w:val="00B4795C"/>
    <w:rsid w:val="00B529B3"/>
    <w:rsid w:val="00B53612"/>
    <w:rsid w:val="00B55ACA"/>
    <w:rsid w:val="00B60710"/>
    <w:rsid w:val="00B70A4F"/>
    <w:rsid w:val="00B7445C"/>
    <w:rsid w:val="00B76223"/>
    <w:rsid w:val="00B81BAC"/>
    <w:rsid w:val="00B900A1"/>
    <w:rsid w:val="00B9045E"/>
    <w:rsid w:val="00B93536"/>
    <w:rsid w:val="00B955F4"/>
    <w:rsid w:val="00BA0697"/>
    <w:rsid w:val="00BA2094"/>
    <w:rsid w:val="00BA6947"/>
    <w:rsid w:val="00BB1FC0"/>
    <w:rsid w:val="00BB30F9"/>
    <w:rsid w:val="00BC444C"/>
    <w:rsid w:val="00BC6CAE"/>
    <w:rsid w:val="00BD111B"/>
    <w:rsid w:val="00BD28F4"/>
    <w:rsid w:val="00BD35C1"/>
    <w:rsid w:val="00BE0FE6"/>
    <w:rsid w:val="00BE2F44"/>
    <w:rsid w:val="00BF5BEA"/>
    <w:rsid w:val="00BF6569"/>
    <w:rsid w:val="00C0430D"/>
    <w:rsid w:val="00C10052"/>
    <w:rsid w:val="00C2047F"/>
    <w:rsid w:val="00C2267B"/>
    <w:rsid w:val="00C2414E"/>
    <w:rsid w:val="00C25739"/>
    <w:rsid w:val="00C25E14"/>
    <w:rsid w:val="00C306FF"/>
    <w:rsid w:val="00C4570D"/>
    <w:rsid w:val="00C46B5A"/>
    <w:rsid w:val="00C509FB"/>
    <w:rsid w:val="00C57394"/>
    <w:rsid w:val="00C6153E"/>
    <w:rsid w:val="00C672B9"/>
    <w:rsid w:val="00C75C20"/>
    <w:rsid w:val="00C82739"/>
    <w:rsid w:val="00C84DEE"/>
    <w:rsid w:val="00C87B44"/>
    <w:rsid w:val="00C87D28"/>
    <w:rsid w:val="00CA487B"/>
    <w:rsid w:val="00CA6B76"/>
    <w:rsid w:val="00CB05C9"/>
    <w:rsid w:val="00CB5778"/>
    <w:rsid w:val="00CB5B6B"/>
    <w:rsid w:val="00CB7700"/>
    <w:rsid w:val="00CB774D"/>
    <w:rsid w:val="00CC2923"/>
    <w:rsid w:val="00CC2B87"/>
    <w:rsid w:val="00CC4BD0"/>
    <w:rsid w:val="00CD5E0E"/>
    <w:rsid w:val="00CE310A"/>
    <w:rsid w:val="00CF35F1"/>
    <w:rsid w:val="00CF5D5F"/>
    <w:rsid w:val="00CF7131"/>
    <w:rsid w:val="00D0509A"/>
    <w:rsid w:val="00D0627F"/>
    <w:rsid w:val="00D076ED"/>
    <w:rsid w:val="00D201C2"/>
    <w:rsid w:val="00D21284"/>
    <w:rsid w:val="00D23022"/>
    <w:rsid w:val="00D2546E"/>
    <w:rsid w:val="00D3116B"/>
    <w:rsid w:val="00D31A9C"/>
    <w:rsid w:val="00D3220A"/>
    <w:rsid w:val="00D4158A"/>
    <w:rsid w:val="00D41FC4"/>
    <w:rsid w:val="00D51BCD"/>
    <w:rsid w:val="00D54E91"/>
    <w:rsid w:val="00D60A67"/>
    <w:rsid w:val="00D60D7F"/>
    <w:rsid w:val="00D62423"/>
    <w:rsid w:val="00D71E22"/>
    <w:rsid w:val="00D7497B"/>
    <w:rsid w:val="00D770CB"/>
    <w:rsid w:val="00D77881"/>
    <w:rsid w:val="00D8660D"/>
    <w:rsid w:val="00D941AC"/>
    <w:rsid w:val="00D95152"/>
    <w:rsid w:val="00DA08E3"/>
    <w:rsid w:val="00DA25F9"/>
    <w:rsid w:val="00DA4F7D"/>
    <w:rsid w:val="00DB0B3E"/>
    <w:rsid w:val="00DB24A9"/>
    <w:rsid w:val="00DC115E"/>
    <w:rsid w:val="00DC2874"/>
    <w:rsid w:val="00DC51E6"/>
    <w:rsid w:val="00DD0D87"/>
    <w:rsid w:val="00DD5843"/>
    <w:rsid w:val="00DE009B"/>
    <w:rsid w:val="00DF15BD"/>
    <w:rsid w:val="00E00C06"/>
    <w:rsid w:val="00E063A3"/>
    <w:rsid w:val="00E14D59"/>
    <w:rsid w:val="00E20DBA"/>
    <w:rsid w:val="00E2119F"/>
    <w:rsid w:val="00E21A05"/>
    <w:rsid w:val="00E224A3"/>
    <w:rsid w:val="00E24B77"/>
    <w:rsid w:val="00E34DFA"/>
    <w:rsid w:val="00E35C64"/>
    <w:rsid w:val="00E36D51"/>
    <w:rsid w:val="00E45F02"/>
    <w:rsid w:val="00E66015"/>
    <w:rsid w:val="00E91C54"/>
    <w:rsid w:val="00E93BDE"/>
    <w:rsid w:val="00E93E65"/>
    <w:rsid w:val="00E94328"/>
    <w:rsid w:val="00EA167F"/>
    <w:rsid w:val="00EA1D23"/>
    <w:rsid w:val="00EA2A04"/>
    <w:rsid w:val="00EB13EB"/>
    <w:rsid w:val="00EB2BC0"/>
    <w:rsid w:val="00EC742D"/>
    <w:rsid w:val="00EC79A3"/>
    <w:rsid w:val="00ED1F23"/>
    <w:rsid w:val="00ED3186"/>
    <w:rsid w:val="00ED4FED"/>
    <w:rsid w:val="00ED521E"/>
    <w:rsid w:val="00EE1552"/>
    <w:rsid w:val="00EF0EC0"/>
    <w:rsid w:val="00EF625A"/>
    <w:rsid w:val="00F02DE8"/>
    <w:rsid w:val="00F04DD7"/>
    <w:rsid w:val="00F1298B"/>
    <w:rsid w:val="00F23FDA"/>
    <w:rsid w:val="00F271F5"/>
    <w:rsid w:val="00F314DF"/>
    <w:rsid w:val="00F3210C"/>
    <w:rsid w:val="00F34222"/>
    <w:rsid w:val="00F36722"/>
    <w:rsid w:val="00F40A74"/>
    <w:rsid w:val="00F55DEB"/>
    <w:rsid w:val="00F61A88"/>
    <w:rsid w:val="00F62C0F"/>
    <w:rsid w:val="00F74FD2"/>
    <w:rsid w:val="00F7544D"/>
    <w:rsid w:val="00F77B73"/>
    <w:rsid w:val="00F84676"/>
    <w:rsid w:val="00F87D8C"/>
    <w:rsid w:val="00FB2F75"/>
    <w:rsid w:val="00FC7D35"/>
    <w:rsid w:val="00FD03B8"/>
    <w:rsid w:val="00FE37C7"/>
    <w:rsid w:val="00FE4BBB"/>
    <w:rsid w:val="00FE5B3E"/>
    <w:rsid w:val="00FE6AB7"/>
    <w:rsid w:val="00FE7E9C"/>
    <w:rsid w:val="00FF1697"/>
    <w:rsid w:val="00FF1A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6427CA0-E099-4DD8-81A3-87B538CA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qFormat/>
    <w:rsid w:val="00F74FD2"/>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F74FD2"/>
    <w:pPr>
      <w:keepNext/>
      <w:spacing w:before="240" w:after="60" w:line="276" w:lineRule="auto"/>
      <w:outlineLvl w:val="1"/>
    </w:pPr>
    <w:rPr>
      <w:rFonts w:ascii="Arial" w:hAnsi="Arial" w:cs="Arial"/>
      <w:b/>
      <w:bCs/>
      <w:i/>
      <w:iCs/>
      <w:sz w:val="28"/>
      <w:szCs w:val="28"/>
      <w:lang w:val="en-US" w:eastAsia="en-US"/>
    </w:rPr>
  </w:style>
  <w:style w:type="paragraph" w:styleId="Rubrik3">
    <w:name w:val="heading 3"/>
    <w:basedOn w:val="Normal"/>
    <w:next w:val="Normal"/>
    <w:qFormat/>
    <w:rsid w:val="00394898"/>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TbyKommun">
    <w:name w:val="Rubrik 1 - Täby Kommun"/>
    <w:basedOn w:val="Brdtext-TbyKommun"/>
    <w:next w:val="Brdtext-TbyKommun"/>
    <w:rsid w:val="00AE7447"/>
    <w:pPr>
      <w:keepNext/>
      <w:tabs>
        <w:tab w:val="left" w:pos="5529"/>
      </w:tabs>
      <w:autoSpaceDE w:val="0"/>
      <w:autoSpaceDN w:val="0"/>
      <w:adjustRightInd w:val="0"/>
      <w:spacing w:before="240" w:after="80"/>
    </w:pPr>
    <w:rPr>
      <w:b/>
      <w:color w:val="000000"/>
      <w:sz w:val="28"/>
      <w:szCs w:val="20"/>
    </w:rPr>
  </w:style>
  <w:style w:type="paragraph" w:customStyle="1" w:styleId="Rubrik2-TbyKommun">
    <w:name w:val="Rubrik 2 - Täby Kommun"/>
    <w:basedOn w:val="Normal"/>
    <w:next w:val="Brdtext-TbyKommun"/>
    <w:link w:val="Rubrik2-TbyKommunChar"/>
    <w:rsid w:val="00823B03"/>
    <w:pPr>
      <w:keepNext/>
      <w:tabs>
        <w:tab w:val="left" w:pos="5529"/>
      </w:tabs>
      <w:autoSpaceDE w:val="0"/>
      <w:autoSpaceDN w:val="0"/>
      <w:adjustRightInd w:val="0"/>
      <w:spacing w:line="276" w:lineRule="auto"/>
    </w:pPr>
    <w:rPr>
      <w:rFonts w:ascii="Arial" w:hAnsi="Arial" w:cs="Arial"/>
      <w:b/>
      <w:color w:val="000000"/>
      <w:szCs w:val="20"/>
      <w:lang w:eastAsia="en-US"/>
    </w:rPr>
  </w:style>
  <w:style w:type="paragraph" w:customStyle="1" w:styleId="Rubrik3-TbyKommun">
    <w:name w:val="Rubrik 3 - Täby Kommun"/>
    <w:basedOn w:val="Normal"/>
    <w:next w:val="Brdtext-TbyKommun"/>
    <w:rsid w:val="00EC79A3"/>
    <w:pPr>
      <w:keepNext/>
      <w:tabs>
        <w:tab w:val="left" w:pos="5529"/>
      </w:tabs>
      <w:autoSpaceDE w:val="0"/>
      <w:autoSpaceDN w:val="0"/>
      <w:adjustRightInd w:val="0"/>
      <w:spacing w:before="480" w:line="276" w:lineRule="auto"/>
    </w:pPr>
    <w:rPr>
      <w:rFonts w:ascii="Arial" w:hAnsi="Arial" w:cs="Arial"/>
      <w:b/>
      <w:i/>
      <w:color w:val="000000"/>
      <w:szCs w:val="20"/>
      <w:lang w:eastAsia="en-US"/>
    </w:rPr>
  </w:style>
  <w:style w:type="paragraph" w:customStyle="1" w:styleId="Footer-TbyKommun">
    <w:name w:val="Footer - Täby Kommun"/>
    <w:basedOn w:val="Brdtext-TbyKommun"/>
    <w:rsid w:val="00D7497B"/>
    <w:pPr>
      <w:spacing w:before="20"/>
    </w:pPr>
    <w:rPr>
      <w:sz w:val="14"/>
    </w:rPr>
  </w:style>
  <w:style w:type="paragraph" w:customStyle="1" w:styleId="Header-TbyKommun">
    <w:name w:val="Header - Täby Kommun"/>
    <w:basedOn w:val="Brdtext-TbyKommun"/>
    <w:rsid w:val="009C1560"/>
    <w:rPr>
      <w:sz w:val="14"/>
    </w:rPr>
  </w:style>
  <w:style w:type="paragraph" w:customStyle="1" w:styleId="Dokumenthuvud-TbyKommun">
    <w:name w:val="Dokumenthuvud - Täby Kommun"/>
    <w:basedOn w:val="Normal"/>
    <w:rsid w:val="00823B03"/>
    <w:pPr>
      <w:spacing w:line="280" w:lineRule="atLeast"/>
    </w:pPr>
    <w:rPr>
      <w:rFonts w:ascii="Arial" w:hAnsi="Arial"/>
      <w:sz w:val="22"/>
      <w:szCs w:val="22"/>
      <w:lang w:eastAsia="en-US"/>
    </w:rPr>
  </w:style>
  <w:style w:type="paragraph" w:customStyle="1" w:styleId="Verksamhetsomrde-TbyKommun">
    <w:name w:val="Verksamhetsområde - Täby Kommun"/>
    <w:basedOn w:val="Normal"/>
    <w:rsid w:val="00823B03"/>
    <w:pPr>
      <w:spacing w:before="40" w:line="276" w:lineRule="auto"/>
    </w:pPr>
    <w:rPr>
      <w:rFonts w:ascii="Arial" w:hAnsi="Arial"/>
      <w:b/>
      <w:sz w:val="22"/>
      <w:szCs w:val="22"/>
      <w:lang w:eastAsia="en-US"/>
    </w:rPr>
  </w:style>
  <w:style w:type="paragraph" w:customStyle="1" w:styleId="Brdtext-TbyKommun">
    <w:name w:val="Brödtext - Täby Kommun"/>
    <w:link w:val="Brdtext-TbyKommunCharChar"/>
    <w:rsid w:val="00823B03"/>
    <w:pPr>
      <w:spacing w:line="276" w:lineRule="auto"/>
    </w:pPr>
    <w:rPr>
      <w:rFonts w:ascii="Arial" w:hAnsi="Arial"/>
      <w:sz w:val="22"/>
      <w:szCs w:val="22"/>
      <w:lang w:eastAsia="en-US"/>
    </w:rPr>
  </w:style>
  <w:style w:type="table" w:styleId="Tabellrutnt">
    <w:name w:val="Table Grid"/>
    <w:basedOn w:val="Normaltabell"/>
    <w:semiHidden/>
    <w:rsid w:val="003B104A"/>
    <w:rPr>
      <w:rFonts w:ascii="Arial" w:hAnsi="Arial"/>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A71F1C"/>
    <w:pPr>
      <w:tabs>
        <w:tab w:val="center" w:pos="4536"/>
        <w:tab w:val="right" w:pos="9072"/>
      </w:tabs>
    </w:pPr>
  </w:style>
  <w:style w:type="paragraph" w:styleId="Sidfot">
    <w:name w:val="footer"/>
    <w:basedOn w:val="Normal"/>
    <w:rsid w:val="00B314F8"/>
    <w:pPr>
      <w:tabs>
        <w:tab w:val="center" w:pos="4536"/>
        <w:tab w:val="right" w:pos="9072"/>
      </w:tabs>
    </w:pPr>
  </w:style>
  <w:style w:type="paragraph" w:customStyle="1" w:styleId="Ledtext-TbyKommun">
    <w:name w:val="Ledtext - Täby Kommun"/>
    <w:basedOn w:val="Normal"/>
    <w:rsid w:val="001710CF"/>
    <w:pPr>
      <w:spacing w:before="40"/>
    </w:pPr>
    <w:rPr>
      <w:rFonts w:ascii="Arial" w:hAnsi="Arial"/>
      <w:sz w:val="20"/>
    </w:rPr>
  </w:style>
  <w:style w:type="paragraph" w:customStyle="1" w:styleId="Paragraf-TbyKommun">
    <w:name w:val="Paragraf - Täby Kommun"/>
    <w:basedOn w:val="Brdtext-TbyKommun"/>
    <w:link w:val="Paragraf-TbyKommunChar"/>
    <w:rsid w:val="00AF741E"/>
    <w:rPr>
      <w:b/>
      <w:sz w:val="24"/>
    </w:rPr>
  </w:style>
  <w:style w:type="character" w:customStyle="1" w:styleId="Brdtext-TbyKommunCharChar">
    <w:name w:val="Brödtext - Täby Kommun Char Char"/>
    <w:basedOn w:val="Standardstycketeckensnitt"/>
    <w:link w:val="Brdtext-TbyKommun"/>
    <w:rsid w:val="00823B03"/>
    <w:rPr>
      <w:rFonts w:ascii="Arial" w:hAnsi="Arial"/>
      <w:sz w:val="22"/>
      <w:szCs w:val="22"/>
      <w:lang w:val="sv-SE" w:eastAsia="en-US" w:bidi="ar-SA"/>
    </w:rPr>
  </w:style>
  <w:style w:type="paragraph" w:styleId="Innehll1">
    <w:name w:val="toc 1"/>
    <w:basedOn w:val="Normal"/>
    <w:next w:val="Normal"/>
    <w:autoRedefine/>
    <w:uiPriority w:val="39"/>
    <w:rsid w:val="002D121B"/>
    <w:pPr>
      <w:tabs>
        <w:tab w:val="right" w:leader="dot" w:pos="8494"/>
      </w:tabs>
      <w:spacing w:after="120"/>
      <w:ind w:left="737" w:right="284" w:hanging="737"/>
    </w:pPr>
    <w:rPr>
      <w:rFonts w:ascii="Arial" w:hAnsi="Arial"/>
      <w:sz w:val="22"/>
    </w:rPr>
  </w:style>
  <w:style w:type="character" w:customStyle="1" w:styleId="Paragraf-TbyKommunChar">
    <w:name w:val="Paragraf - Täby Kommun Char"/>
    <w:basedOn w:val="Brdtext-TbyKommunCharChar"/>
    <w:link w:val="Paragraf-TbyKommun"/>
    <w:rsid w:val="00AF741E"/>
    <w:rPr>
      <w:rFonts w:ascii="Arial" w:hAnsi="Arial"/>
      <w:b/>
      <w:sz w:val="24"/>
      <w:szCs w:val="22"/>
      <w:lang w:val="sv-SE" w:eastAsia="en-US" w:bidi="ar-SA"/>
    </w:rPr>
  </w:style>
  <w:style w:type="character" w:styleId="Hyperlnk">
    <w:name w:val="Hyperlink"/>
    <w:basedOn w:val="Standardstycketeckensnitt"/>
    <w:rsid w:val="00F34222"/>
    <w:rPr>
      <w:color w:val="0000FF"/>
      <w:u w:val="single"/>
    </w:rPr>
  </w:style>
  <w:style w:type="character" w:styleId="Sidnummer">
    <w:name w:val="page number"/>
    <w:basedOn w:val="Standardstycketeckensnitt"/>
    <w:rsid w:val="00E91C54"/>
  </w:style>
  <w:style w:type="paragraph" w:customStyle="1" w:styleId="Dokumenthuvudliten-TbyKommun">
    <w:name w:val="Dokumenthuvud liten - Täby Kommun"/>
    <w:basedOn w:val="Dokumenthuvud-TbyKommun"/>
    <w:rsid w:val="00823B03"/>
    <w:pPr>
      <w:spacing w:before="20"/>
    </w:pPr>
    <w:rPr>
      <w:sz w:val="18"/>
    </w:rPr>
  </w:style>
  <w:style w:type="paragraph" w:customStyle="1" w:styleId="Ledtextliten-TbyKommun">
    <w:name w:val="Ledtext liten - Täby Kommun"/>
    <w:basedOn w:val="Ledtext-TbyKommun"/>
    <w:rsid w:val="001710CF"/>
    <w:rPr>
      <w:sz w:val="18"/>
    </w:rPr>
  </w:style>
  <w:style w:type="paragraph" w:styleId="Innehll2">
    <w:name w:val="toc 2"/>
    <w:basedOn w:val="Normal"/>
    <w:next w:val="Normal"/>
    <w:autoRedefine/>
    <w:semiHidden/>
    <w:rsid w:val="00386802"/>
    <w:pPr>
      <w:ind w:left="240"/>
    </w:pPr>
    <w:rPr>
      <w:rFonts w:ascii="Arial" w:hAnsi="Arial"/>
      <w:sz w:val="22"/>
    </w:rPr>
  </w:style>
  <w:style w:type="character" w:customStyle="1" w:styleId="Rubrik2-TbyKommunChar">
    <w:name w:val="Rubrik 2 - Täby Kommun Char"/>
    <w:basedOn w:val="Standardstycketeckensnitt"/>
    <w:link w:val="Rubrik2-TbyKommun"/>
    <w:rsid w:val="00823B03"/>
    <w:rPr>
      <w:rFonts w:ascii="Arial" w:hAnsi="Arial" w:cs="Arial"/>
      <w:b/>
      <w:color w:val="000000"/>
      <w:sz w:val="24"/>
      <w:lang w:val="sv-SE" w:eastAsia="en-US" w:bidi="ar-SA"/>
    </w:rPr>
  </w:style>
  <w:style w:type="paragraph" w:customStyle="1" w:styleId="Normal1">
    <w:name w:val="Normal1"/>
    <w:basedOn w:val="Brdtext-TbyKommun"/>
    <w:rsid w:val="00AA081E"/>
    <w:rPr>
      <w:sz w:val="16"/>
      <w:szCs w:val="16"/>
    </w:rPr>
  </w:style>
  <w:style w:type="paragraph" w:styleId="Liststycke">
    <w:name w:val="List Paragraph"/>
    <w:basedOn w:val="Normal"/>
    <w:uiPriority w:val="34"/>
    <w:qFormat/>
    <w:rsid w:val="009C0457"/>
    <w:pPr>
      <w:ind w:left="720"/>
      <w:contextualSpacing/>
    </w:pPr>
  </w:style>
  <w:style w:type="paragraph" w:customStyle="1" w:styleId="Tbybrdtext">
    <w:name w:val="Täby brödtext"/>
    <w:basedOn w:val="Normal"/>
    <w:rsid w:val="004B7A19"/>
    <w:pPr>
      <w:tabs>
        <w:tab w:val="left" w:pos="4309"/>
      </w:tabs>
      <w:spacing w:line="280" w:lineRule="exact"/>
      <w:ind w:left="567"/>
    </w:pPr>
    <w:rPr>
      <w:szCs w:val="20"/>
      <w:lang w:eastAsia="en-US"/>
    </w:rPr>
  </w:style>
  <w:style w:type="paragraph" w:customStyle="1" w:styleId="Default">
    <w:name w:val="Default"/>
    <w:rsid w:val="00D201C2"/>
    <w:pPr>
      <w:autoSpaceDE w:val="0"/>
      <w:autoSpaceDN w:val="0"/>
      <w:adjustRightInd w:val="0"/>
    </w:pPr>
    <w:rPr>
      <w:rFonts w:ascii="Arial" w:eastAsiaTheme="minorHAnsi" w:hAnsi="Arial" w:cs="Arial"/>
      <w:color w:val="000000"/>
      <w:sz w:val="24"/>
      <w:szCs w:val="24"/>
      <w:lang w:eastAsia="en-US"/>
    </w:rPr>
  </w:style>
  <w:style w:type="paragraph" w:styleId="Ballongtext">
    <w:name w:val="Balloon Text"/>
    <w:basedOn w:val="Normal"/>
    <w:link w:val="BallongtextChar"/>
    <w:rsid w:val="007E1056"/>
    <w:rPr>
      <w:rFonts w:ascii="Segoe UI" w:hAnsi="Segoe UI" w:cs="Segoe UI"/>
      <w:sz w:val="18"/>
      <w:szCs w:val="18"/>
    </w:rPr>
  </w:style>
  <w:style w:type="character" w:customStyle="1" w:styleId="BallongtextChar">
    <w:name w:val="Ballongtext Char"/>
    <w:basedOn w:val="Standardstycketeckensnitt"/>
    <w:link w:val="Ballongtext"/>
    <w:rsid w:val="007E1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01373">
      <w:bodyDiv w:val="1"/>
      <w:marLeft w:val="0"/>
      <w:marRight w:val="0"/>
      <w:marTop w:val="0"/>
      <w:marBottom w:val="0"/>
      <w:divBdr>
        <w:top w:val="none" w:sz="0" w:space="0" w:color="auto"/>
        <w:left w:val="none" w:sz="0" w:space="0" w:color="auto"/>
        <w:bottom w:val="none" w:sz="0" w:space="0" w:color="auto"/>
        <w:right w:val="none" w:sz="0" w:space="0" w:color="auto"/>
      </w:divBdr>
    </w:div>
    <w:div w:id="162747765">
      <w:bodyDiv w:val="1"/>
      <w:marLeft w:val="0"/>
      <w:marRight w:val="0"/>
      <w:marTop w:val="0"/>
      <w:marBottom w:val="0"/>
      <w:divBdr>
        <w:top w:val="none" w:sz="0" w:space="0" w:color="auto"/>
        <w:left w:val="none" w:sz="0" w:space="0" w:color="auto"/>
        <w:bottom w:val="none" w:sz="0" w:space="0" w:color="auto"/>
        <w:right w:val="none" w:sz="0" w:space="0" w:color="auto"/>
      </w:divBdr>
    </w:div>
    <w:div w:id="4357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228;by%20kommun\Mallar\Word\T&#228;by%20Kommun%20-%20N&#228;mndmall.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Täby Kommun - Nämndmall</Template>
  <TotalTime>1</TotalTime>
  <Pages>10</Pages>
  <Words>1286</Words>
  <Characters>8182</Characters>
  <Application>Microsoft Office Word</Application>
  <DocSecurity>0</DocSecurity>
  <Lines>68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NÄMNDPROTOKOLL</vt:lpstr>
      <vt:lpstr/>
    </vt:vector>
  </TitlesOfParts>
  <Company>Microsoft</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NÄMNDPROTOKOLL</dc:title>
  <dc:subject/>
  <dc:creator>DateTime</dc:creator>
  <cp:keywords/>
  <dc:description/>
  <cp:lastModifiedBy>Karin Fondelius</cp:lastModifiedBy>
  <cp:revision>2</cp:revision>
  <cp:lastPrinted>2018-09-17T12:05:00Z</cp:lastPrinted>
  <dcterms:created xsi:type="dcterms:W3CDTF">2018-09-17T12:08:00Z</dcterms:created>
  <dcterms:modified xsi:type="dcterms:W3CDTF">2018-09-17T12:08:00Z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Namn">
    <vt:lpwstr>VALNÄMNDEN</vt:lpwstr>
  </property>
  <property fmtid="{D5CDD505-2E9C-101B-9397-08002B2CF9AE}" pid="3" name="ShouldBeProtected">
    <vt:bool>true</vt:bool>
  </property>
  <property fmtid="{D5CDD505-2E9C-101B-9397-08002B2CF9AE}" pid="4" name="UserName">
    <vt:lpwstr>Karin Fondelius</vt:lpwstr>
  </property>
  <property fmtid="{D5CDD505-2E9C-101B-9397-08002B2CF9AE}" pid="5" name="UserTitle">
    <vt:lpwstr>Valsamordnare</vt:lpwstr>
  </property>
  <property fmtid="{D5CDD505-2E9C-101B-9397-08002B2CF9AE}" pid="6" name="_AssemblyName">
    <vt:lpwstr>*</vt:lpwstr>
  </property>
  <property fmtid="{D5CDD505-2E9C-101B-9397-08002B2CF9AE}" pid="7" name="_AssemblyLocation">
    <vt:lpwstr>{D33FD059-F340-44B8-9069-BB7DB45ED0A1}</vt:lpwstr>
  </property>
</Properties>
</file>